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036278" w14:textId="0A92093E" w:rsidR="001E7F16" w:rsidRDefault="00630092">
      <w:r>
        <w:t>Week 2</w:t>
      </w:r>
    </w:p>
    <w:p w14:paraId="65046191" w14:textId="42B08433" w:rsidR="00630092" w:rsidRDefault="00630092" w:rsidP="00630092">
      <w:pPr>
        <w:pStyle w:val="PlainText"/>
      </w:pPr>
      <w:r>
        <w:t>Blackboard</w:t>
      </w:r>
    </w:p>
    <w:p w14:paraId="08CC8241" w14:textId="77777777" w:rsidR="001D6025" w:rsidRDefault="001D6025" w:rsidP="00630092">
      <w:pPr>
        <w:pStyle w:val="PlainText"/>
      </w:pPr>
    </w:p>
    <w:p w14:paraId="21E1626D" w14:textId="02F23E51" w:rsidR="00630092" w:rsidRDefault="00630092" w:rsidP="00630092">
      <w:pPr>
        <w:pStyle w:val="PlainText"/>
      </w:pPr>
      <w:r>
        <w:t>Tufte</w:t>
      </w:r>
      <w:r w:rsidR="00383A62">
        <w:t>’</w:t>
      </w:r>
      <w:r>
        <w:t xml:space="preserve">s principal </w:t>
      </w:r>
      <w:r w:rsidR="00B708D6">
        <w:t>is</w:t>
      </w:r>
      <w:r>
        <w:t xml:space="preserve"> about clearing the clutter in visualizations and </w:t>
      </w:r>
      <w:r w:rsidR="00752691">
        <w:t>keeping focus on</w:t>
      </w:r>
      <w:r>
        <w:t xml:space="preserve"> the data. He believed that </w:t>
      </w:r>
      <w:r w:rsidR="001D6025">
        <w:t xml:space="preserve">dressing up </w:t>
      </w:r>
      <w:r w:rsidR="00752691">
        <w:t xml:space="preserve">a </w:t>
      </w:r>
      <w:r w:rsidR="001D6025">
        <w:t xml:space="preserve">visualization with </w:t>
      </w:r>
      <w:r w:rsidR="00463DF3">
        <w:t>unrelated</w:t>
      </w:r>
      <w:r>
        <w:t xml:space="preserve"> ink or graphics distorts the story of the data. </w:t>
      </w:r>
      <w:r w:rsidR="00752691">
        <w:t>The b</w:t>
      </w:r>
      <w:r w:rsidR="00B04986">
        <w:t>elow link provides a good summary</w:t>
      </w:r>
      <w:r w:rsidR="00B708D6">
        <w:t xml:space="preserve"> </w:t>
      </w:r>
      <w:r w:rsidR="00C10375">
        <w:t>from a previous site owner. (See note in bottom of page)</w:t>
      </w:r>
    </w:p>
    <w:p w14:paraId="621977DF" w14:textId="77777777" w:rsidR="00630092" w:rsidRDefault="00630092" w:rsidP="00630092">
      <w:pPr>
        <w:pStyle w:val="PlainText"/>
      </w:pPr>
    </w:p>
    <w:p w14:paraId="56697BBA" w14:textId="17CCDC57" w:rsidR="00630092" w:rsidRDefault="00CC7AB0" w:rsidP="00630092">
      <w:pPr>
        <w:pStyle w:val="PlainText"/>
      </w:pPr>
      <w:hyperlink r:id="rId9" w:history="1">
        <w:r w:rsidR="00630092" w:rsidRPr="00F760E1">
          <w:rPr>
            <w:rStyle w:val="Hyperlink"/>
          </w:rPr>
          <w:t>https://thedoublethink.com/tuftes-principles-for-visualizing-quant</w:t>
        </w:r>
        <w:r w:rsidR="00630092" w:rsidRPr="00F760E1">
          <w:rPr>
            <w:rStyle w:val="Hyperlink"/>
          </w:rPr>
          <w:t>i</w:t>
        </w:r>
        <w:r w:rsidR="00630092" w:rsidRPr="00F760E1">
          <w:rPr>
            <w:rStyle w:val="Hyperlink"/>
          </w:rPr>
          <w:t>tative-information/</w:t>
        </w:r>
      </w:hyperlink>
    </w:p>
    <w:p w14:paraId="292DA3FD" w14:textId="2F64C187" w:rsidR="00DF5CE6" w:rsidRDefault="00DF5CE6" w:rsidP="00630092">
      <w:pPr>
        <w:pStyle w:val="PlainText"/>
      </w:pPr>
    </w:p>
    <w:p w14:paraId="47612C43" w14:textId="77777777" w:rsidR="00515F49" w:rsidRDefault="00515F49" w:rsidP="00630092">
      <w:pPr>
        <w:pStyle w:val="PlainText"/>
      </w:pPr>
    </w:p>
    <w:tbl>
      <w:tblPr>
        <w:tblStyle w:val="TableGrid"/>
        <w:tblW w:w="0" w:type="auto"/>
        <w:tblLook w:val="04A0" w:firstRow="1" w:lastRow="0" w:firstColumn="1" w:lastColumn="0" w:noHBand="0" w:noVBand="1"/>
      </w:tblPr>
      <w:tblGrid>
        <w:gridCol w:w="4675"/>
        <w:gridCol w:w="4675"/>
      </w:tblGrid>
      <w:tr w:rsidR="00DF5CE6" w14:paraId="74616D61" w14:textId="77777777" w:rsidTr="00DF5CE6">
        <w:tc>
          <w:tcPr>
            <w:tcW w:w="4675" w:type="dxa"/>
          </w:tcPr>
          <w:p w14:paraId="1FA51C43" w14:textId="3395F12C" w:rsidR="00DF5CE6" w:rsidRDefault="00DF5CE6" w:rsidP="00630092">
            <w:pPr>
              <w:pStyle w:val="PlainText"/>
            </w:pPr>
            <w:r>
              <w:t>GOOD</w:t>
            </w:r>
          </w:p>
        </w:tc>
        <w:tc>
          <w:tcPr>
            <w:tcW w:w="4675" w:type="dxa"/>
          </w:tcPr>
          <w:p w14:paraId="1C39E70C" w14:textId="1213DC66" w:rsidR="00DF5CE6" w:rsidRDefault="00DF5CE6" w:rsidP="00630092">
            <w:pPr>
              <w:pStyle w:val="PlainText"/>
            </w:pPr>
            <w:r>
              <w:t>BAD</w:t>
            </w:r>
          </w:p>
        </w:tc>
      </w:tr>
      <w:tr w:rsidR="00DF5CE6" w14:paraId="3E1028AD" w14:textId="77777777" w:rsidTr="00DF5CE6">
        <w:tc>
          <w:tcPr>
            <w:tcW w:w="4675" w:type="dxa"/>
          </w:tcPr>
          <w:p w14:paraId="58AE2104" w14:textId="3865AB2D" w:rsidR="00DF5CE6" w:rsidRDefault="00515F49" w:rsidP="00630092">
            <w:pPr>
              <w:pStyle w:val="PlainText"/>
            </w:pPr>
            <w:r>
              <w:rPr>
                <w:noProof/>
              </w:rPr>
              <w:drawing>
                <wp:inline distT="0" distB="0" distL="0" distR="0" wp14:anchorId="4060F82C" wp14:editId="6B9B1AF2">
                  <wp:extent cx="3810000" cy="2522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2522220"/>
                          </a:xfrm>
                          <a:prstGeom prst="rect">
                            <a:avLst/>
                          </a:prstGeom>
                          <a:noFill/>
                          <a:ln>
                            <a:noFill/>
                          </a:ln>
                        </pic:spPr>
                      </pic:pic>
                    </a:graphicData>
                  </a:graphic>
                </wp:inline>
              </w:drawing>
            </w:r>
          </w:p>
        </w:tc>
        <w:tc>
          <w:tcPr>
            <w:tcW w:w="4675" w:type="dxa"/>
          </w:tcPr>
          <w:p w14:paraId="2B357D2E" w14:textId="7AABE810" w:rsidR="00DF5CE6" w:rsidRDefault="00DF5CE6" w:rsidP="00630092">
            <w:pPr>
              <w:pStyle w:val="PlainText"/>
            </w:pPr>
            <w:r>
              <w:rPr>
                <w:noProof/>
              </w:rPr>
              <w:drawing>
                <wp:inline distT="0" distB="0" distL="0" distR="0" wp14:anchorId="4A9905C4" wp14:editId="0B27386A">
                  <wp:extent cx="3810000" cy="2506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2506980"/>
                          </a:xfrm>
                          <a:prstGeom prst="rect">
                            <a:avLst/>
                          </a:prstGeom>
                          <a:noFill/>
                          <a:ln>
                            <a:noFill/>
                          </a:ln>
                        </pic:spPr>
                      </pic:pic>
                    </a:graphicData>
                  </a:graphic>
                </wp:inline>
              </w:drawing>
            </w:r>
          </w:p>
        </w:tc>
      </w:tr>
    </w:tbl>
    <w:p w14:paraId="2579AECD" w14:textId="75EBE678" w:rsidR="00DF5CE6" w:rsidRDefault="00DF5CE6" w:rsidP="00630092">
      <w:pPr>
        <w:pStyle w:val="PlainText"/>
      </w:pPr>
    </w:p>
    <w:tbl>
      <w:tblPr>
        <w:tblStyle w:val="TableGrid"/>
        <w:tblW w:w="0" w:type="auto"/>
        <w:tblLook w:val="04A0" w:firstRow="1" w:lastRow="0" w:firstColumn="1" w:lastColumn="0" w:noHBand="0" w:noVBand="1"/>
      </w:tblPr>
      <w:tblGrid>
        <w:gridCol w:w="9350"/>
      </w:tblGrid>
      <w:tr w:rsidR="00515F49" w14:paraId="622B5BFE" w14:textId="77777777" w:rsidTr="00515F49">
        <w:tc>
          <w:tcPr>
            <w:tcW w:w="9350" w:type="dxa"/>
          </w:tcPr>
          <w:p w14:paraId="5A96B1AF" w14:textId="57B8C0C3" w:rsidR="00515F49" w:rsidRDefault="0037495E" w:rsidP="00630092">
            <w:pPr>
              <w:pStyle w:val="PlainText"/>
            </w:pPr>
            <w:r>
              <w:t xml:space="preserve">Ref: </w:t>
            </w:r>
            <w:r w:rsidRPr="0037495E">
              <w:t>http://davidgiard.com/2011/05/12/DataVisualizationPart5DataInk.aspx</w:t>
            </w:r>
          </w:p>
        </w:tc>
      </w:tr>
    </w:tbl>
    <w:p w14:paraId="75F58B84" w14:textId="77777777" w:rsidR="00515F49" w:rsidRDefault="00515F49" w:rsidP="00630092">
      <w:pPr>
        <w:pStyle w:val="PlainText"/>
      </w:pPr>
    </w:p>
    <w:p w14:paraId="6C2EA360" w14:textId="77777777" w:rsidR="00630092" w:rsidRDefault="00630092" w:rsidP="00630092">
      <w:pPr>
        <w:pStyle w:val="PlainText"/>
      </w:pPr>
    </w:p>
    <w:p w14:paraId="390CC3F0" w14:textId="24A3E3E2" w:rsidR="001D6025" w:rsidRDefault="001D6025" w:rsidP="00630092">
      <w:pPr>
        <w:pStyle w:val="PlainText"/>
      </w:pPr>
      <w:r>
        <w:t>I believe his principles appl</w:t>
      </w:r>
      <w:r w:rsidR="00C10375">
        <w:t>ies</w:t>
      </w:r>
      <w:r>
        <w:t xml:space="preserve"> more to the static images </w:t>
      </w:r>
      <w:r w:rsidR="00463DF3">
        <w:t xml:space="preserve">of pre </w:t>
      </w:r>
      <w:r w:rsidR="00C10375">
        <w:t>-</w:t>
      </w:r>
      <w:r w:rsidR="00463DF3">
        <w:t xml:space="preserve">internet </w:t>
      </w:r>
      <w:r w:rsidR="00C10375">
        <w:t xml:space="preserve">era </w:t>
      </w:r>
      <w:r>
        <w:t xml:space="preserve">and to a lesser of degree the current age of </w:t>
      </w:r>
      <w:r w:rsidR="00C10375">
        <w:t>data presentation</w:t>
      </w:r>
      <w:r>
        <w:t xml:space="preserve">. </w:t>
      </w:r>
      <w:r w:rsidR="00463DF3">
        <w:t>The objective</w:t>
      </w:r>
      <w:r w:rsidR="00C10375">
        <w:t xml:space="preserve"> of</w:t>
      </w:r>
      <w:r w:rsidR="00463DF3">
        <w:t xml:space="preserve"> keeping the data at the center when presenting visualization should </w:t>
      </w:r>
      <w:r w:rsidR="00C10375">
        <w:t xml:space="preserve">continue to </w:t>
      </w:r>
      <w:r w:rsidR="00463DF3">
        <w:t xml:space="preserve">be the focus. </w:t>
      </w:r>
      <w:r w:rsidR="00C10375">
        <w:t>However, t</w:t>
      </w:r>
      <w:r w:rsidR="00630092">
        <w:t xml:space="preserve">he interactivity of today’s </w:t>
      </w:r>
      <w:r w:rsidR="00B708D6">
        <w:t xml:space="preserve">data </w:t>
      </w:r>
      <w:r w:rsidR="00C10375">
        <w:t xml:space="preserve">presentation </w:t>
      </w:r>
      <w:r w:rsidR="00630092">
        <w:t xml:space="preserve">requires </w:t>
      </w:r>
      <w:r w:rsidR="00C10375">
        <w:t xml:space="preserve">more </w:t>
      </w:r>
      <w:r>
        <w:t>graphics</w:t>
      </w:r>
      <w:r w:rsidR="00630092">
        <w:t xml:space="preserve"> to differentiate data from the from the interactive widgets</w:t>
      </w:r>
      <w:r w:rsidR="00C10375">
        <w:t xml:space="preserve">, </w:t>
      </w:r>
      <w:r w:rsidR="00752691">
        <w:t>and</w:t>
      </w:r>
      <w:r w:rsidR="00C10375">
        <w:t xml:space="preserve"> account for the velocity of rapidly changing data.</w:t>
      </w:r>
    </w:p>
    <w:p w14:paraId="6D89F4B2" w14:textId="77777777" w:rsidR="001D6025" w:rsidRDefault="001D6025" w:rsidP="00630092">
      <w:pPr>
        <w:pStyle w:val="PlainText"/>
      </w:pPr>
    </w:p>
    <w:p w14:paraId="42B0E51A" w14:textId="2B29E454" w:rsidR="001D6025" w:rsidRDefault="00630092" w:rsidP="00630092">
      <w:pPr>
        <w:pStyle w:val="PlainText"/>
      </w:pPr>
      <w:r>
        <w:t xml:space="preserve">The new generation </w:t>
      </w:r>
      <w:r w:rsidR="00C10375">
        <w:t xml:space="preserve">of users </w:t>
      </w:r>
      <w:r>
        <w:t>have grown up with graphics</w:t>
      </w:r>
      <w:r w:rsidR="00C10375">
        <w:t xml:space="preserve">, this </w:t>
      </w:r>
      <w:r w:rsidR="00B708D6">
        <w:t xml:space="preserve">new </w:t>
      </w:r>
      <w:r w:rsidR="00C10375">
        <w:t>era</w:t>
      </w:r>
      <w:r>
        <w:t xml:space="preserve"> require</w:t>
      </w:r>
      <w:r w:rsidR="00C10375">
        <w:t>s</w:t>
      </w:r>
      <w:r>
        <w:t xml:space="preserve"> a slightly different approach</w:t>
      </w:r>
      <w:r w:rsidR="00AC299C">
        <w:t xml:space="preserve"> to keep their attention</w:t>
      </w:r>
      <w:r w:rsidR="00C10375">
        <w:t xml:space="preserve">. </w:t>
      </w:r>
      <w:r w:rsidR="00752691">
        <w:t>The</w:t>
      </w:r>
      <w:r w:rsidR="001D6025">
        <w:t xml:space="preserve"> CNN artic</w:t>
      </w:r>
      <w:r w:rsidR="00C10375">
        <w:t>le</w:t>
      </w:r>
      <w:r w:rsidR="00AC299C">
        <w:t xml:space="preserve"> </w:t>
      </w:r>
      <w:r w:rsidR="00752691">
        <w:t>below</w:t>
      </w:r>
      <w:r w:rsidR="00AC299C">
        <w:t xml:space="preserve"> discusses how the data presented must tell a story while show</w:t>
      </w:r>
      <w:r w:rsidR="00752691">
        <w:t>ing</w:t>
      </w:r>
      <w:r w:rsidR="00AC299C">
        <w:t xml:space="preserve"> how it is relatable and allow users to interact with their own context. The ability to interact and engage </w:t>
      </w:r>
      <w:r w:rsidR="0066664A">
        <w:t>with the data is key to provid</w:t>
      </w:r>
      <w:r w:rsidR="00752691">
        <w:t>ing</w:t>
      </w:r>
      <w:r w:rsidR="0066664A">
        <w:t xml:space="preserve"> a story with value</w:t>
      </w:r>
      <w:r w:rsidR="00B708D6">
        <w:t>.</w:t>
      </w:r>
    </w:p>
    <w:p w14:paraId="3E08CBDB" w14:textId="7E898575" w:rsidR="001D6025" w:rsidRDefault="001D6025" w:rsidP="00630092">
      <w:pPr>
        <w:pStyle w:val="PlainText"/>
      </w:pPr>
    </w:p>
    <w:p w14:paraId="1B0F75B1" w14:textId="77777777" w:rsidR="001D6025" w:rsidRDefault="00CC7AB0" w:rsidP="001D6025">
      <w:pPr>
        <w:pStyle w:val="PlainText"/>
      </w:pPr>
      <w:hyperlink r:id="rId12" w:history="1">
        <w:r w:rsidR="001D6025">
          <w:rPr>
            <w:rStyle w:val="Hyperlink"/>
          </w:rPr>
          <w:t>http://www.cnn.com/2011/OPINION/04/19/sexy.data/index.html</w:t>
        </w:r>
      </w:hyperlink>
    </w:p>
    <w:p w14:paraId="7CD1E372" w14:textId="77777777" w:rsidR="001D6025" w:rsidRDefault="001D6025" w:rsidP="00630092">
      <w:pPr>
        <w:pStyle w:val="PlainText"/>
      </w:pPr>
    </w:p>
    <w:p w14:paraId="1F79579B" w14:textId="231B6215" w:rsidR="00630092" w:rsidRDefault="00630092"/>
    <w:p w14:paraId="0502072D" w14:textId="77777777" w:rsidR="00065DC5" w:rsidRDefault="00065DC5" w:rsidP="00DF5CE6">
      <w:pPr>
        <w:tabs>
          <w:tab w:val="left" w:pos="2604"/>
        </w:tabs>
      </w:pPr>
    </w:p>
    <w:p w14:paraId="7C8E07C2" w14:textId="77777777" w:rsidR="00065DC5" w:rsidRDefault="00065DC5" w:rsidP="00DF5CE6">
      <w:pPr>
        <w:tabs>
          <w:tab w:val="left" w:pos="2604"/>
        </w:tabs>
      </w:pPr>
    </w:p>
    <w:p w14:paraId="6C8E8E14" w14:textId="34657E6F" w:rsidR="00DF5CE6" w:rsidRDefault="00DF5CE6" w:rsidP="00DF5CE6">
      <w:pPr>
        <w:tabs>
          <w:tab w:val="left" w:pos="2604"/>
        </w:tabs>
      </w:pPr>
      <w:r>
        <w:lastRenderedPageBreak/>
        <w:tab/>
      </w:r>
      <w:r>
        <w:rPr>
          <w:noProof/>
        </w:rPr>
        <w:drawing>
          <wp:inline distT="0" distB="0" distL="0" distR="0" wp14:anchorId="66EF9814" wp14:editId="26409CD2">
            <wp:extent cx="3131820" cy="2060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2467" cy="2067744"/>
                    </a:xfrm>
                    <a:prstGeom prst="rect">
                      <a:avLst/>
                    </a:prstGeom>
                    <a:noFill/>
                    <a:ln>
                      <a:noFill/>
                    </a:ln>
                  </pic:spPr>
                </pic:pic>
              </a:graphicData>
            </a:graphic>
          </wp:inline>
        </w:drawing>
      </w:r>
    </w:p>
    <w:p w14:paraId="34B03221" w14:textId="667FF29A" w:rsidR="00065DC5" w:rsidRDefault="00065DC5" w:rsidP="00DF5CE6">
      <w:pPr>
        <w:tabs>
          <w:tab w:val="left" w:pos="2604"/>
        </w:tabs>
      </w:pPr>
    </w:p>
    <w:p w14:paraId="558AFD3F" w14:textId="670E652F" w:rsidR="00065DC5" w:rsidRDefault="00065DC5" w:rsidP="00DF5CE6">
      <w:pPr>
        <w:tabs>
          <w:tab w:val="left" w:pos="2604"/>
        </w:tabs>
      </w:pPr>
      <w:r>
        <w:t>Week 3</w:t>
      </w:r>
    </w:p>
    <w:p w14:paraId="2E4CB888" w14:textId="50501365" w:rsidR="00065DC5" w:rsidRDefault="00065DC5" w:rsidP="00DF5CE6">
      <w:pPr>
        <w:tabs>
          <w:tab w:val="left" w:pos="2604"/>
        </w:tabs>
      </w:pPr>
    </w:p>
    <w:p w14:paraId="2B04E94D" w14:textId="658073C2" w:rsidR="00065DC5" w:rsidRDefault="00065DC5" w:rsidP="00DF5CE6">
      <w:pPr>
        <w:tabs>
          <w:tab w:val="left" w:pos="2604"/>
        </w:tabs>
      </w:pPr>
      <w:proofErr w:type="spellStart"/>
      <w:r>
        <w:t>Chartjunk</w:t>
      </w:r>
      <w:proofErr w:type="spellEnd"/>
      <w:r>
        <w:t xml:space="preserve"> refers to visualization that distract from data and provides no value in interpreting the values </w:t>
      </w:r>
      <w:r w:rsidR="00A75114">
        <w:t>of</w:t>
      </w:r>
      <w:r>
        <w:t xml:space="preserve"> the data. In some </w:t>
      </w:r>
      <w:proofErr w:type="gramStart"/>
      <w:r>
        <w:t>cases</w:t>
      </w:r>
      <w:proofErr w:type="gramEnd"/>
      <w:r>
        <w:t xml:space="preserve"> </w:t>
      </w:r>
      <w:proofErr w:type="spellStart"/>
      <w:r>
        <w:t>chartjunk</w:t>
      </w:r>
      <w:proofErr w:type="spellEnd"/>
      <w:r>
        <w:t xml:space="preserve"> can make it more difficult to understand</w:t>
      </w:r>
      <w:r w:rsidR="00A75114">
        <w:t xml:space="preserve"> what you are trying to present</w:t>
      </w:r>
      <w:r>
        <w:t>.</w:t>
      </w:r>
    </w:p>
    <w:p w14:paraId="06DC04FD" w14:textId="3160CC30" w:rsidR="00065DC5" w:rsidRDefault="00181CE0" w:rsidP="00DF5CE6">
      <w:pPr>
        <w:tabs>
          <w:tab w:val="left" w:pos="2604"/>
        </w:tabs>
      </w:pPr>
      <w:r>
        <w:t>The web ha</w:t>
      </w:r>
      <w:r w:rsidR="00A75114">
        <w:t xml:space="preserve">s </w:t>
      </w:r>
      <w:r>
        <w:t>plenty of examples of bad use of visuals. This</w:t>
      </w:r>
      <w:r w:rsidR="00A75114">
        <w:t xml:space="preserve"> first</w:t>
      </w:r>
      <w:r>
        <w:t xml:space="preserve"> link has the 15 worst site that distract </w:t>
      </w:r>
      <w:r w:rsidR="00A75114">
        <w:t xml:space="preserve">site visitors </w:t>
      </w:r>
      <w:r>
        <w:t>from what t</w:t>
      </w:r>
      <w:r w:rsidR="00A75114">
        <w:t>he websites original purpose. So</w:t>
      </w:r>
      <w:r w:rsidR="001C09F1">
        <w:t>me</w:t>
      </w:r>
      <w:r w:rsidR="00A75114">
        <w:t xml:space="preserve"> visualization are unrelated to the actual </w:t>
      </w:r>
      <w:proofErr w:type="gramStart"/>
      <w:r w:rsidR="00A75114">
        <w:t>site  which</w:t>
      </w:r>
      <w:proofErr w:type="gramEnd"/>
      <w:r w:rsidR="00A75114">
        <w:t xml:space="preserve"> can cause confusion or frustration to the </w:t>
      </w:r>
      <w:proofErr w:type="spellStart"/>
      <w:r w:rsidR="00A75114">
        <w:t>vistor</w:t>
      </w:r>
      <w:proofErr w:type="spellEnd"/>
      <w:r w:rsidR="00A75114">
        <w:t>.</w:t>
      </w:r>
    </w:p>
    <w:p w14:paraId="2BC7E612" w14:textId="6E5913FC" w:rsidR="00181CE0" w:rsidRDefault="00CC7AB0" w:rsidP="00DF5CE6">
      <w:pPr>
        <w:tabs>
          <w:tab w:val="left" w:pos="2604"/>
        </w:tabs>
      </w:pPr>
      <w:hyperlink r:id="rId13" w:history="1">
        <w:r w:rsidR="00181CE0" w:rsidRPr="00181CE0">
          <w:rPr>
            <w:rStyle w:val="Hyperlink"/>
          </w:rPr>
          <w:t>WORST WEBSITES EVER</w:t>
        </w:r>
      </w:hyperlink>
    </w:p>
    <w:p w14:paraId="075563B2" w14:textId="77777777" w:rsidR="009B5210" w:rsidRDefault="00181CE0" w:rsidP="00A75114">
      <w:pPr>
        <w:tabs>
          <w:tab w:val="left" w:pos="2604"/>
        </w:tabs>
      </w:pPr>
      <w:r>
        <w:t>Th</w:t>
      </w:r>
      <w:r w:rsidR="00A75114">
        <w:t>e next</w:t>
      </w:r>
      <w:r>
        <w:t xml:space="preserve"> site </w:t>
      </w:r>
      <w:r w:rsidR="00A75114">
        <w:t>from</w:t>
      </w:r>
      <w:r>
        <w:t xml:space="preserve"> </w:t>
      </w:r>
      <w:r w:rsidR="00A75114">
        <w:t>B</w:t>
      </w:r>
      <w:r>
        <w:t xml:space="preserve">usiness </w:t>
      </w:r>
      <w:r w:rsidR="00A75114">
        <w:t>I</w:t>
      </w:r>
      <w:r>
        <w:t xml:space="preserve">nsider </w:t>
      </w:r>
      <w:r w:rsidR="00A75114">
        <w:t xml:space="preserve">list </w:t>
      </w:r>
      <w:r>
        <w:t>worst charts of all time</w:t>
      </w:r>
      <w:r w:rsidR="009B5210">
        <w:t>.</w:t>
      </w:r>
    </w:p>
    <w:p w14:paraId="7E8F0022" w14:textId="374C5B3F" w:rsidR="00181CE0" w:rsidRDefault="00A75114" w:rsidP="00A75114">
      <w:pPr>
        <w:tabs>
          <w:tab w:val="left" w:pos="2604"/>
        </w:tabs>
      </w:pPr>
      <w:r>
        <w:t xml:space="preserve"> </w:t>
      </w:r>
      <w:hyperlink r:id="rId14" w:anchor="unordered-perplexingly-circular-and-difficult-to-ascertain-any-information-from-this-globe-and-mail-chart-they-went-out-of-their-way-to-make-this-flashy-but-difficult-to-actually-read-we-get-what-they-were-going-for-but-this-chart-is-precisely-why-humanity-invented-tables-6" w:history="1">
        <w:r w:rsidR="00181CE0" w:rsidRPr="00181CE0">
          <w:rPr>
            <w:rStyle w:val="Hyperlink"/>
          </w:rPr>
          <w:t>WORST CHARTS OF ALL TIME</w:t>
        </w:r>
      </w:hyperlink>
      <w:r w:rsidR="00181CE0">
        <w:tab/>
      </w:r>
      <w:r w:rsidR="00181CE0">
        <w:tab/>
      </w:r>
    </w:p>
    <w:p w14:paraId="4D2DD62D" w14:textId="4C9CFF0F" w:rsidR="00A75114" w:rsidRDefault="00A75114" w:rsidP="00A75114">
      <w:pPr>
        <w:tabs>
          <w:tab w:val="left" w:pos="2604"/>
        </w:tabs>
      </w:pPr>
      <w:r>
        <w:t xml:space="preserve">In example below we are not sure what the colors refer to or what the divider </w:t>
      </w:r>
      <w:proofErr w:type="gramStart"/>
      <w:r>
        <w:t>mean</w:t>
      </w:r>
      <w:proofErr w:type="gramEnd"/>
      <w:r>
        <w:t>.</w:t>
      </w:r>
    </w:p>
    <w:p w14:paraId="318D9791" w14:textId="767201F0" w:rsidR="00181CE0" w:rsidRDefault="00181CE0" w:rsidP="00DF5CE6">
      <w:pPr>
        <w:tabs>
          <w:tab w:val="left" w:pos="2604"/>
        </w:tabs>
      </w:pPr>
      <w:r>
        <w:rPr>
          <w:noProof/>
        </w:rPr>
        <w:drawing>
          <wp:inline distT="0" distB="0" distL="0" distR="0" wp14:anchorId="7F1E0B9B" wp14:editId="3A890A09">
            <wp:extent cx="1882140" cy="1788033"/>
            <wp:effectExtent l="0" t="0" r="3810" b="3175"/>
            <wp:docPr id="6" name="Picture 6" descr="Did anyone learn anything by looking at this pseudo-pie chart? What do these colors even mean? Why is it divided into quadrants? We'll never k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d anyone learn anything by looking at this pseudo-pie chart? What do these colors even mean? Why is it divided into quadrants? We'll never know.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8668" cy="1794235"/>
                    </a:xfrm>
                    <a:prstGeom prst="rect">
                      <a:avLst/>
                    </a:prstGeom>
                    <a:noFill/>
                    <a:ln>
                      <a:noFill/>
                    </a:ln>
                  </pic:spPr>
                </pic:pic>
              </a:graphicData>
            </a:graphic>
          </wp:inline>
        </w:drawing>
      </w:r>
    </w:p>
    <w:p w14:paraId="0EC1584A" w14:textId="5A13C7C9" w:rsidR="00A75114" w:rsidRDefault="00A75114" w:rsidP="00DF5CE6">
      <w:pPr>
        <w:tabs>
          <w:tab w:val="left" w:pos="2604"/>
        </w:tabs>
      </w:pPr>
      <w:r>
        <w:t xml:space="preserve">A bad site or bad chart comes down to a visualization that does not provide any value to the intention of the data presentation, </w:t>
      </w:r>
      <w:proofErr w:type="spellStart"/>
      <w:r>
        <w:t>chartjunk</w:t>
      </w:r>
      <w:proofErr w:type="spellEnd"/>
      <w:r>
        <w:t>.</w:t>
      </w:r>
    </w:p>
    <w:p w14:paraId="43E44189" w14:textId="26B3049B" w:rsidR="00131B84" w:rsidRDefault="00131B84" w:rsidP="00DF5CE6">
      <w:pPr>
        <w:tabs>
          <w:tab w:val="left" w:pos="2604"/>
        </w:tabs>
      </w:pPr>
    </w:p>
    <w:p w14:paraId="6E0923F0" w14:textId="2F0031E4" w:rsidR="00131B84" w:rsidRDefault="00131B84" w:rsidP="00DF5CE6">
      <w:pPr>
        <w:tabs>
          <w:tab w:val="left" w:pos="2604"/>
        </w:tabs>
      </w:pPr>
      <w:r>
        <w:lastRenderedPageBreak/>
        <w:t>Week 4</w:t>
      </w:r>
    </w:p>
    <w:p w14:paraId="3586C3A8" w14:textId="20D65D2E" w:rsidR="00131B84" w:rsidRDefault="00131B84" w:rsidP="00DF5CE6">
      <w:pPr>
        <w:tabs>
          <w:tab w:val="left" w:pos="2604"/>
        </w:tabs>
      </w:pPr>
      <w:r>
        <w:t xml:space="preserve">Small multiples </w:t>
      </w:r>
      <w:r w:rsidR="00FB6FA8">
        <w:t xml:space="preserve">are small images used to sequence or order quantitative data. </w:t>
      </w:r>
      <w:r w:rsidR="004C2F42">
        <w:t>With the abundance of data</w:t>
      </w:r>
      <w:r w:rsidR="00F809C2">
        <w:t>,</w:t>
      </w:r>
      <w:r w:rsidR="004C2F42">
        <w:t xml:space="preserve"> the small multiples allow multiple aggregations</w:t>
      </w:r>
      <w:r w:rsidR="00F809C2">
        <w:t xml:space="preserve"> of large data</w:t>
      </w:r>
      <w:r w:rsidR="004C2F42">
        <w:t xml:space="preserve"> to be displayed on one page. </w:t>
      </w:r>
    </w:p>
    <w:p w14:paraId="69F4BDC6" w14:textId="22653D0A" w:rsidR="00993436" w:rsidRDefault="004C2F42" w:rsidP="00DF5CE6">
      <w:pPr>
        <w:tabs>
          <w:tab w:val="left" w:pos="2604"/>
        </w:tabs>
      </w:pPr>
      <w:r>
        <w:t xml:space="preserve">One issue with small multiples </w:t>
      </w:r>
      <w:r w:rsidR="006056FE">
        <w:t>is</w:t>
      </w:r>
      <w:r>
        <w:t xml:space="preserve"> </w:t>
      </w:r>
      <w:proofErr w:type="spellStart"/>
      <w:r>
        <w:t>overplotting</w:t>
      </w:r>
      <w:proofErr w:type="spellEnd"/>
      <w:r>
        <w:t xml:space="preserve"> as described in below link:</w:t>
      </w:r>
    </w:p>
    <w:p w14:paraId="5AD2E9AF" w14:textId="77777777" w:rsidR="004C2F42" w:rsidRDefault="00CC7AB0" w:rsidP="004C2F42">
      <w:pPr>
        <w:tabs>
          <w:tab w:val="left" w:pos="2604"/>
        </w:tabs>
      </w:pPr>
      <w:hyperlink r:id="rId16" w:history="1">
        <w:r w:rsidR="004C2F42" w:rsidRPr="00D14A11">
          <w:rPr>
            <w:rStyle w:val="Hyperlink"/>
          </w:rPr>
          <w:t>https://www.displayr.com/what-are-small-multiples/</w:t>
        </w:r>
      </w:hyperlink>
    </w:p>
    <w:p w14:paraId="2C4E06A0" w14:textId="1D2C5A22" w:rsidR="00993436" w:rsidRDefault="00993436" w:rsidP="00DF5CE6">
      <w:pPr>
        <w:tabs>
          <w:tab w:val="left" w:pos="2604"/>
        </w:tabs>
      </w:pPr>
      <w:r>
        <w:t>In the</w:t>
      </w:r>
      <w:r w:rsidR="00F809C2">
        <w:t xml:space="preserve"> first</w:t>
      </w:r>
      <w:r>
        <w:t xml:space="preserve"> example you can see several </w:t>
      </w:r>
      <w:r w:rsidR="006056FE">
        <w:t xml:space="preserve">a view of </w:t>
      </w:r>
      <w:r>
        <w:t xml:space="preserve">aggregation of </w:t>
      </w:r>
      <w:r w:rsidR="006056FE">
        <w:t xml:space="preserve">the </w:t>
      </w:r>
      <w:r>
        <w:t xml:space="preserve">stores </w:t>
      </w:r>
      <w:r w:rsidR="006056FE">
        <w:t>as well as other fields</w:t>
      </w:r>
      <w:r>
        <w:t xml:space="preserve"> one view. </w:t>
      </w:r>
      <w:r w:rsidR="00851D5D">
        <w:t>The</w:t>
      </w:r>
      <w:r>
        <w:t xml:space="preserve"> percentage of price differences between stores</w:t>
      </w:r>
      <w:r w:rsidR="006056FE">
        <w:t xml:space="preserve"> gives a clear view</w:t>
      </w:r>
      <w:r w:rsidR="004C2F42">
        <w:t xml:space="preserve">, </w:t>
      </w:r>
      <w:r w:rsidR="00851D5D">
        <w:t>but</w:t>
      </w:r>
      <w:r w:rsidR="004C2F42">
        <w:t xml:space="preserve"> the additional fields </w:t>
      </w:r>
      <w:r w:rsidR="00F809C2">
        <w:t>provide</w:t>
      </w:r>
      <w:r w:rsidR="004C2F42">
        <w:t xml:space="preserve"> no value and result in </w:t>
      </w:r>
      <w:proofErr w:type="spellStart"/>
      <w:r>
        <w:t>overplotting</w:t>
      </w:r>
      <w:proofErr w:type="spellEnd"/>
      <w:r>
        <w:t xml:space="preserve"> </w:t>
      </w:r>
    </w:p>
    <w:p w14:paraId="0FBCAA10" w14:textId="53D4F3AD" w:rsidR="00993436" w:rsidRDefault="00993436" w:rsidP="00DF5CE6">
      <w:pPr>
        <w:tabs>
          <w:tab w:val="left" w:pos="2604"/>
        </w:tabs>
      </w:pPr>
    </w:p>
    <w:p w14:paraId="79C79B10" w14:textId="77777777" w:rsidR="00993436" w:rsidRDefault="00993436" w:rsidP="00DF5CE6">
      <w:pPr>
        <w:tabs>
          <w:tab w:val="left" w:pos="2604"/>
        </w:tabs>
        <w:rPr>
          <w:noProof/>
        </w:rPr>
      </w:pPr>
      <w:r>
        <w:rPr>
          <w:noProof/>
        </w:rPr>
        <w:drawing>
          <wp:inline distT="0" distB="0" distL="0" distR="0" wp14:anchorId="4DBD7BF3" wp14:editId="0B99ADD4">
            <wp:extent cx="3665220" cy="23238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b4.png"/>
                    <pic:cNvPicPr/>
                  </pic:nvPicPr>
                  <pic:blipFill>
                    <a:blip r:embed="rId17">
                      <a:extLst>
                        <a:ext uri="{28A0092B-C50C-407E-A947-70E740481C1C}">
                          <a14:useLocalDpi xmlns:a14="http://schemas.microsoft.com/office/drawing/2010/main" val="0"/>
                        </a:ext>
                      </a:extLst>
                    </a:blip>
                    <a:stretch>
                      <a:fillRect/>
                    </a:stretch>
                  </pic:blipFill>
                  <pic:spPr>
                    <a:xfrm>
                      <a:off x="0" y="0"/>
                      <a:ext cx="3707479" cy="2350663"/>
                    </a:xfrm>
                    <a:prstGeom prst="rect">
                      <a:avLst/>
                    </a:prstGeom>
                  </pic:spPr>
                </pic:pic>
              </a:graphicData>
            </a:graphic>
          </wp:inline>
        </w:drawing>
      </w:r>
    </w:p>
    <w:p w14:paraId="0468AD89" w14:textId="3ED6257B" w:rsidR="004C2F42" w:rsidRDefault="004C2F42" w:rsidP="00DF5CE6">
      <w:pPr>
        <w:tabs>
          <w:tab w:val="left" w:pos="2604"/>
        </w:tabs>
      </w:pPr>
    </w:p>
    <w:p w14:paraId="3868A8D0" w14:textId="105CD6EA" w:rsidR="004C2F42" w:rsidRDefault="004C2F42" w:rsidP="00DF5CE6">
      <w:pPr>
        <w:tabs>
          <w:tab w:val="left" w:pos="2604"/>
        </w:tabs>
      </w:pPr>
      <w:r>
        <w:t>This 2</w:t>
      </w:r>
      <w:r w:rsidRPr="00993436">
        <w:rPr>
          <w:vertAlign w:val="superscript"/>
        </w:rPr>
        <w:t>nd</w:t>
      </w:r>
      <w:r>
        <w:t xml:space="preserve"> example shows how splitting the stores data allow viewers to easily understand </w:t>
      </w:r>
      <w:r w:rsidR="00851D5D">
        <w:t>how</w:t>
      </w:r>
      <w:r>
        <w:t xml:space="preserve"> additional </w:t>
      </w:r>
      <w:r w:rsidR="00851D5D">
        <w:t xml:space="preserve">price relate to the additional </w:t>
      </w:r>
      <w:r>
        <w:t>fields.</w:t>
      </w:r>
    </w:p>
    <w:p w14:paraId="252939C8" w14:textId="0CF0DEEE" w:rsidR="00F809C2" w:rsidRDefault="00993436" w:rsidP="00F809C2">
      <w:pPr>
        <w:tabs>
          <w:tab w:val="left" w:pos="2604"/>
        </w:tabs>
      </w:pPr>
      <w:r>
        <w:rPr>
          <w:noProof/>
        </w:rPr>
        <w:drawing>
          <wp:anchor distT="0" distB="0" distL="114300" distR="114300" simplePos="0" relativeHeight="251658240" behindDoc="0" locked="0" layoutInCell="1" allowOverlap="1" wp14:anchorId="258574B3" wp14:editId="06C276E9">
            <wp:simplePos x="914400" y="6088380"/>
            <wp:positionH relativeFrom="column">
              <wp:align>left</wp:align>
            </wp:positionH>
            <wp:positionV relativeFrom="paragraph">
              <wp:align>top</wp:align>
            </wp:positionV>
            <wp:extent cx="3665220" cy="1592374"/>
            <wp:effectExtent l="0" t="0" r="0"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b4-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65220" cy="1592374"/>
                    </a:xfrm>
                    <a:prstGeom prst="rect">
                      <a:avLst/>
                    </a:prstGeom>
                  </pic:spPr>
                </pic:pic>
              </a:graphicData>
            </a:graphic>
          </wp:anchor>
        </w:drawing>
      </w:r>
      <w:r w:rsidR="004C2F42">
        <w:br w:type="textWrapping" w:clear="all"/>
      </w:r>
      <w:r w:rsidR="00F809C2">
        <w:t>Small mul</w:t>
      </w:r>
      <w:r w:rsidR="006056FE">
        <w:t>ti</w:t>
      </w:r>
      <w:r w:rsidR="00F809C2">
        <w:t xml:space="preserve">ples still apply to the web, but </w:t>
      </w:r>
      <w:r w:rsidR="00851D5D">
        <w:t xml:space="preserve">there are </w:t>
      </w:r>
      <w:r w:rsidR="00F809C2">
        <w:t>more interactive options available that allow drill downs to redisplay the filtered data</w:t>
      </w:r>
      <w:r w:rsidR="00851D5D">
        <w:t>. These interactive options</w:t>
      </w:r>
      <w:r w:rsidR="00F809C2">
        <w:t xml:space="preserve"> apply more to today’s velocity and variety of data. Some of the tools for interactive drilldown report</w:t>
      </w:r>
      <w:r w:rsidR="00851D5D">
        <w:t>ing</w:t>
      </w:r>
      <w:r w:rsidR="00F809C2">
        <w:t xml:space="preserve"> include Crystal Reports, </w:t>
      </w:r>
      <w:proofErr w:type="spellStart"/>
      <w:r w:rsidR="00F809C2">
        <w:t>Qlikview</w:t>
      </w:r>
      <w:proofErr w:type="spellEnd"/>
      <w:r w:rsidR="00F809C2">
        <w:t xml:space="preserve">, </w:t>
      </w:r>
      <w:proofErr w:type="spellStart"/>
      <w:r w:rsidR="00F809C2">
        <w:t>PowerBI</w:t>
      </w:r>
      <w:proofErr w:type="spellEnd"/>
      <w:r w:rsidR="00F809C2">
        <w:t>, Tableau…etc.</w:t>
      </w:r>
    </w:p>
    <w:p w14:paraId="4828A55B" w14:textId="73E15BD2" w:rsidR="00993436" w:rsidRDefault="00993436" w:rsidP="00DF5CE6">
      <w:pPr>
        <w:tabs>
          <w:tab w:val="left" w:pos="2604"/>
        </w:tabs>
      </w:pPr>
    </w:p>
    <w:p w14:paraId="278C8313" w14:textId="16AD3227" w:rsidR="00774055" w:rsidRDefault="00774055" w:rsidP="00DF5CE6">
      <w:pPr>
        <w:tabs>
          <w:tab w:val="left" w:pos="2604"/>
        </w:tabs>
      </w:pPr>
      <w:r>
        <w:lastRenderedPageBreak/>
        <w:t>Week 5</w:t>
      </w:r>
    </w:p>
    <w:p w14:paraId="0D69BE7D" w14:textId="13483C48" w:rsidR="00774055" w:rsidRDefault="00774055" w:rsidP="00DF5CE6">
      <w:pPr>
        <w:tabs>
          <w:tab w:val="left" w:pos="2604"/>
        </w:tabs>
      </w:pPr>
      <w:r>
        <w:t>Multifunctioning Graphical elements tries to describe data with graphical elements that clear and pleasing to the eyes. It is important to ensure added graphics do not make it more difficult for the viewer to understand the data.</w:t>
      </w:r>
    </w:p>
    <w:p w14:paraId="553D5180" w14:textId="2C6C6FF2" w:rsidR="00774055" w:rsidRDefault="00774055" w:rsidP="00DF5CE6">
      <w:pPr>
        <w:tabs>
          <w:tab w:val="left" w:pos="2604"/>
        </w:tabs>
      </w:pPr>
    </w:p>
    <w:p w14:paraId="570F6596" w14:textId="3F4D7413" w:rsidR="00774055" w:rsidRDefault="00774055" w:rsidP="00DF5CE6">
      <w:pPr>
        <w:tabs>
          <w:tab w:val="left" w:pos="2604"/>
        </w:tabs>
      </w:pPr>
      <w:r>
        <w:t>In the example below the graphic is clear that it is describing data on higher life expectancy and lower fertility rate trends</w:t>
      </w:r>
    </w:p>
    <w:p w14:paraId="3C1B3189" w14:textId="68D95C55" w:rsidR="00993436" w:rsidRDefault="00774055" w:rsidP="00DF5CE6">
      <w:pPr>
        <w:tabs>
          <w:tab w:val="left" w:pos="2604"/>
        </w:tabs>
      </w:pPr>
      <w:r>
        <w:rPr>
          <w:noProof/>
        </w:rPr>
        <w:drawing>
          <wp:inline distT="0" distB="0" distL="0" distR="0" wp14:anchorId="66AF3AD3" wp14:editId="712D105B">
            <wp:extent cx="5516880" cy="2413635"/>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gatrends_Chart3_tcm245_2216222_tcm245_2212293_tcm245-2216222.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7907" cy="2414084"/>
                    </a:xfrm>
                    <a:prstGeom prst="rect">
                      <a:avLst/>
                    </a:prstGeom>
                  </pic:spPr>
                </pic:pic>
              </a:graphicData>
            </a:graphic>
          </wp:inline>
        </w:drawing>
      </w:r>
    </w:p>
    <w:p w14:paraId="75B80AA8" w14:textId="57A4272D" w:rsidR="00774055" w:rsidRDefault="00774055" w:rsidP="00DF5CE6">
      <w:pPr>
        <w:tabs>
          <w:tab w:val="left" w:pos="2604"/>
        </w:tabs>
      </w:pPr>
      <w:r>
        <w:t xml:space="preserve">Multifunction Graphical elements still applies to the web. The ability for it to tell a story of data is quite clear. </w:t>
      </w:r>
    </w:p>
    <w:p w14:paraId="4F7FC3DC" w14:textId="7389B8F1" w:rsidR="00927698" w:rsidRDefault="00927698" w:rsidP="00DF5CE6">
      <w:pPr>
        <w:tabs>
          <w:tab w:val="left" w:pos="2604"/>
        </w:tabs>
      </w:pPr>
    </w:p>
    <w:p w14:paraId="0588F695" w14:textId="147CCD51" w:rsidR="00927698" w:rsidRDefault="00927698" w:rsidP="00DF5CE6">
      <w:pPr>
        <w:tabs>
          <w:tab w:val="left" w:pos="2604"/>
        </w:tabs>
      </w:pPr>
      <w:r>
        <w:t>Week 6</w:t>
      </w:r>
    </w:p>
    <w:p w14:paraId="33E7926D" w14:textId="514A01D0" w:rsidR="00DA71D9" w:rsidRDefault="00927698" w:rsidP="00DF5CE6">
      <w:pPr>
        <w:tabs>
          <w:tab w:val="left" w:pos="2604"/>
        </w:tabs>
      </w:pPr>
      <w:r>
        <w:t>High Resolution Data Graphics</w:t>
      </w:r>
      <w:r w:rsidR="00DA71D9">
        <w:t xml:space="preserve"> tries to present data at the highest resolution available to make it more easily viewable and pleasing to the eye. The more vivid the graphic the more details you can put on screen without seeming clustered. This is similar to HD and 4k TVs, where more vivid videos allow</w:t>
      </w:r>
      <w:r w:rsidR="00ED0015">
        <w:t xml:space="preserve"> </w:t>
      </w:r>
      <w:r w:rsidR="00DA71D9">
        <w:t>the background scenery to have</w:t>
      </w:r>
      <w:r w:rsidR="00ED0015">
        <w:t xml:space="preserve"> more of</w:t>
      </w:r>
      <w:r w:rsidR="00DA71D9">
        <w:t xml:space="preserve"> an impact on the audience. </w:t>
      </w:r>
    </w:p>
    <w:p w14:paraId="2461DFB7" w14:textId="40AC7050" w:rsidR="00ED36B9" w:rsidRDefault="00DA71D9" w:rsidP="00DF5CE6">
      <w:pPr>
        <w:tabs>
          <w:tab w:val="left" w:pos="2604"/>
        </w:tabs>
      </w:pPr>
      <w:r>
        <w:t xml:space="preserve">This higher resolution applies todays web as the abundance </w:t>
      </w:r>
      <w:r w:rsidR="0063768D">
        <w:t>of data pushes the limits of what we can display on the screen at one time. Higher resolution allows for smaller graphics that are still pleasing to the ey</w:t>
      </w:r>
      <w:r w:rsidR="00EA4D63">
        <w:t>e. H</w:t>
      </w:r>
      <w:r w:rsidR="0063768D">
        <w:t>owever</w:t>
      </w:r>
      <w:r w:rsidR="00EA4D63">
        <w:t>,</w:t>
      </w:r>
      <w:r w:rsidR="0063768D">
        <w:t xml:space="preserve"> we have to find a balance of </w:t>
      </w:r>
      <w:r w:rsidR="00ED36B9">
        <w:t>getting more information wh</w:t>
      </w:r>
      <w:r w:rsidR="00704301">
        <w:t>ile</w:t>
      </w:r>
      <w:r w:rsidR="00ED36B9">
        <w:t xml:space="preserve"> not cluttering the screen. </w:t>
      </w:r>
    </w:p>
    <w:p w14:paraId="6C1FFC4E" w14:textId="0FD5182D" w:rsidR="0063768D" w:rsidRDefault="00ED36B9" w:rsidP="00DF5CE6">
      <w:pPr>
        <w:tabs>
          <w:tab w:val="left" w:pos="2604"/>
        </w:tabs>
      </w:pPr>
      <w:r>
        <w:t>Below visual is simple, but gets a little cluttered on lower right and runs into the Data to Ink ratio dilemma:</w:t>
      </w:r>
    </w:p>
    <w:p w14:paraId="25972D2C" w14:textId="446B86D2" w:rsidR="00DA71D9" w:rsidRDefault="0063768D" w:rsidP="00DF5CE6">
      <w:pPr>
        <w:tabs>
          <w:tab w:val="left" w:pos="2604"/>
        </w:tabs>
      </w:pPr>
      <w:r>
        <w:rPr>
          <w:noProof/>
        </w:rPr>
        <w:lastRenderedPageBreak/>
        <w:drawing>
          <wp:inline distT="0" distB="0" distL="0" distR="0" wp14:anchorId="2C4E4C12" wp14:editId="656F406B">
            <wp:extent cx="4332458" cy="3253740"/>
            <wp:effectExtent l="0" t="0" r="0" b="3810"/>
            <wp:docPr id="4" name="Picture 4" descr="Screen Shot 2016-02-29 at 11.06.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2-29 at 11.06.45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6160" cy="3264030"/>
                    </a:xfrm>
                    <a:prstGeom prst="rect">
                      <a:avLst/>
                    </a:prstGeom>
                    <a:noFill/>
                    <a:ln>
                      <a:noFill/>
                    </a:ln>
                  </pic:spPr>
                </pic:pic>
              </a:graphicData>
            </a:graphic>
          </wp:inline>
        </w:drawing>
      </w:r>
    </w:p>
    <w:p w14:paraId="0ABEE06A" w14:textId="52E2AEAC" w:rsidR="00DA71D9" w:rsidRDefault="00DA71D9" w:rsidP="00DF5CE6">
      <w:pPr>
        <w:tabs>
          <w:tab w:val="left" w:pos="2604"/>
        </w:tabs>
      </w:pPr>
    </w:p>
    <w:p w14:paraId="2D807B44" w14:textId="68E51FA8" w:rsidR="00DA71D9" w:rsidRDefault="00ED36B9" w:rsidP="00ED36B9">
      <w:pPr>
        <w:tabs>
          <w:tab w:val="left" w:pos="2604"/>
        </w:tabs>
      </w:pPr>
      <w:r>
        <w:t>This visual is clearer and cleaner:</w:t>
      </w:r>
    </w:p>
    <w:p w14:paraId="0DC71E73" w14:textId="2AE7EB95" w:rsidR="00ED36B9" w:rsidRDefault="00ED36B9" w:rsidP="00DF5CE6">
      <w:pPr>
        <w:tabs>
          <w:tab w:val="left" w:pos="2604"/>
        </w:tabs>
      </w:pPr>
    </w:p>
    <w:p w14:paraId="1E4589C0" w14:textId="43220AC6" w:rsidR="00ED36B9" w:rsidRDefault="00ED36B9" w:rsidP="00DF5CE6">
      <w:pPr>
        <w:tabs>
          <w:tab w:val="left" w:pos="2604"/>
        </w:tabs>
      </w:pPr>
      <w:r>
        <w:rPr>
          <w:noProof/>
        </w:rPr>
        <w:drawing>
          <wp:inline distT="0" distB="0" distL="0" distR="0" wp14:anchorId="30C75024" wp14:editId="73111B44">
            <wp:extent cx="3985260" cy="2912731"/>
            <wp:effectExtent l="0" t="0" r="0" b="2540"/>
            <wp:docPr id="5" name="Picture 5" descr="Screen Shot 2016-02-29 at 11.24.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6-02-29 at 11.24.10 P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6653" cy="2921058"/>
                    </a:xfrm>
                    <a:prstGeom prst="rect">
                      <a:avLst/>
                    </a:prstGeom>
                    <a:noFill/>
                    <a:ln>
                      <a:noFill/>
                    </a:ln>
                  </pic:spPr>
                </pic:pic>
              </a:graphicData>
            </a:graphic>
          </wp:inline>
        </w:drawing>
      </w:r>
    </w:p>
    <w:p w14:paraId="0C042560" w14:textId="161A8661" w:rsidR="00E855EE" w:rsidRPr="00E855EE" w:rsidRDefault="00E855EE" w:rsidP="00E855EE"/>
    <w:p w14:paraId="12A1FB0D" w14:textId="6B28E3F5" w:rsidR="00E855EE" w:rsidRDefault="00E855EE" w:rsidP="00E855EE"/>
    <w:p w14:paraId="1ABE1DB9" w14:textId="0A871575" w:rsidR="00E855EE" w:rsidRDefault="00E855EE" w:rsidP="00E855EE"/>
    <w:p w14:paraId="7B4ED569" w14:textId="2E38423C" w:rsidR="00E855EE" w:rsidRDefault="00E855EE" w:rsidP="00E855EE">
      <w:r>
        <w:lastRenderedPageBreak/>
        <w:t>Week 7</w:t>
      </w:r>
    </w:p>
    <w:p w14:paraId="10EBF603" w14:textId="77777777" w:rsidR="00EC6943" w:rsidRDefault="007D0C13" w:rsidP="00E855EE">
      <w:proofErr w:type="spellStart"/>
      <w:r>
        <w:t>Tuftes’d</w:t>
      </w:r>
      <w:proofErr w:type="spellEnd"/>
      <w:r>
        <w:t xml:space="preserve"> Des</w:t>
      </w:r>
      <w:r w:rsidR="00EC6943">
        <w:t>i</w:t>
      </w:r>
      <w:r>
        <w:t>g</w:t>
      </w:r>
      <w:r w:rsidR="00EC6943">
        <w:t>n</w:t>
      </w:r>
      <w:r>
        <w:t xml:space="preserve"> and Technique relates to the placement of data, text and visualization in in</w:t>
      </w:r>
      <w:r w:rsidR="00EC6943">
        <w:t xml:space="preserve">teractive data displays. </w:t>
      </w:r>
    </w:p>
    <w:p w14:paraId="3F51B1A4" w14:textId="6C308F49" w:rsidR="007D0C13" w:rsidRDefault="00EC6943" w:rsidP="00E855EE">
      <w:r>
        <w:t xml:space="preserve">The Snapshot below is from </w:t>
      </w:r>
      <w:proofErr w:type="spellStart"/>
      <w:r>
        <w:t>Gapminder</w:t>
      </w:r>
      <w:proofErr w:type="spellEnd"/>
      <w:r>
        <w:t xml:space="preserve"> Org.   This was presented in a Ted show. It clearly displays Life Expectancy as it relates to Income per </w:t>
      </w:r>
      <w:r w:rsidR="00F13C67">
        <w:t>P</w:t>
      </w:r>
      <w:r>
        <w:t xml:space="preserve">erson year to year. You don’t need to see </w:t>
      </w:r>
      <w:r w:rsidR="00F13C67">
        <w:t xml:space="preserve">in interactivity </w:t>
      </w:r>
      <w:r>
        <w:t xml:space="preserve">to understand what </w:t>
      </w:r>
      <w:r w:rsidR="00F13C67">
        <w:t>t</w:t>
      </w:r>
      <w:r w:rsidR="00EC7169">
        <w:t>he data</w:t>
      </w:r>
      <w:r>
        <w:t xml:space="preserve">. This design and technique </w:t>
      </w:r>
      <w:proofErr w:type="gramStart"/>
      <w:r>
        <w:t>is</w:t>
      </w:r>
      <w:proofErr w:type="gramEnd"/>
      <w:r>
        <w:t xml:space="preserve"> very clear. </w:t>
      </w:r>
    </w:p>
    <w:p w14:paraId="0D5B56F3" w14:textId="489BF5D6" w:rsidR="00E855EE" w:rsidRDefault="00E855EE" w:rsidP="00E855EE"/>
    <w:p w14:paraId="2232F8B9" w14:textId="116425CF" w:rsidR="007D0C13" w:rsidRDefault="007D0C13" w:rsidP="00E855EE">
      <w:r>
        <w:rPr>
          <w:noProof/>
        </w:rPr>
        <w:drawing>
          <wp:inline distT="0" distB="0" distL="0" distR="0" wp14:anchorId="267F3C43" wp14:editId="7E2B1EAC">
            <wp:extent cx="4701540" cy="3652735"/>
            <wp:effectExtent l="0" t="0" r="3810" b="5080"/>
            <wp:docPr id="10" name="Picture 10" descr="Screen Shot 2015-07-14 at 10.34.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5-07-14 at 10.34.48 P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7170" cy="3657109"/>
                    </a:xfrm>
                    <a:prstGeom prst="rect">
                      <a:avLst/>
                    </a:prstGeom>
                    <a:noFill/>
                    <a:ln>
                      <a:noFill/>
                    </a:ln>
                  </pic:spPr>
                </pic:pic>
              </a:graphicData>
            </a:graphic>
          </wp:inline>
        </w:drawing>
      </w:r>
    </w:p>
    <w:p w14:paraId="4A0B2434" w14:textId="2878CCF6" w:rsidR="00EC6943" w:rsidRDefault="00EC6943" w:rsidP="00E855EE"/>
    <w:p w14:paraId="3D5BCCB0" w14:textId="60905D35" w:rsidR="00EC6943" w:rsidRDefault="00EC6943" w:rsidP="00E855EE">
      <w:r>
        <w:t xml:space="preserve">This other design is also very clear. The </w:t>
      </w:r>
      <w:r w:rsidR="00EC7169">
        <w:t>ti</w:t>
      </w:r>
      <w:r>
        <w:t xml:space="preserve">tle is descriptive and table data are labeled for </w:t>
      </w:r>
      <w:r w:rsidR="00EC7169">
        <w:t xml:space="preserve">a </w:t>
      </w:r>
      <w:r>
        <w:t>viewer to easily understand that it is specific to Airbnb properties broken into categories.</w:t>
      </w:r>
    </w:p>
    <w:p w14:paraId="4A3462A1" w14:textId="56B88A49" w:rsidR="00EC6943" w:rsidRDefault="00EC6943" w:rsidP="00E855EE"/>
    <w:p w14:paraId="009DFD85" w14:textId="79573A18" w:rsidR="00EC6943" w:rsidRDefault="00EC6943" w:rsidP="00E855EE">
      <w:r>
        <w:rPr>
          <w:noProof/>
        </w:rPr>
        <w:lastRenderedPageBreak/>
        <w:drawing>
          <wp:inline distT="0" distB="0" distL="0" distR="0" wp14:anchorId="70FD96AB" wp14:editId="53C078DC">
            <wp:extent cx="5943600" cy="5066030"/>
            <wp:effectExtent l="0" t="0" r="0" b="1270"/>
            <wp:docPr id="11" name="Picture 11" descr="Screen Shot 2015-07-14 at 10.33.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5-07-14 at 10.33.00 P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66030"/>
                    </a:xfrm>
                    <a:prstGeom prst="rect">
                      <a:avLst/>
                    </a:prstGeom>
                    <a:noFill/>
                    <a:ln>
                      <a:noFill/>
                    </a:ln>
                  </pic:spPr>
                </pic:pic>
              </a:graphicData>
            </a:graphic>
          </wp:inline>
        </w:drawing>
      </w:r>
    </w:p>
    <w:p w14:paraId="225CB3C4" w14:textId="59692238" w:rsidR="00F17531" w:rsidRDefault="00F17531" w:rsidP="00E855EE"/>
    <w:p w14:paraId="3152AB24" w14:textId="2EC061ED" w:rsidR="00F17531" w:rsidRDefault="00F17531" w:rsidP="00E855EE">
      <w:r>
        <w:t xml:space="preserve">Week </w:t>
      </w:r>
      <w:r w:rsidR="009E2008">
        <w:t>8</w:t>
      </w:r>
    </w:p>
    <w:p w14:paraId="6B5D195F" w14:textId="51043352" w:rsidR="00950487" w:rsidRDefault="00950487" w:rsidP="00950487">
      <w:pPr>
        <w:pStyle w:val="NormalWeb"/>
        <w:spacing w:before="0" w:beforeAutospacing="0" w:after="0" w:afterAutospacing="0"/>
        <w:rPr>
          <w:rFonts w:ascii="&amp;quot" w:hAnsi="&amp;quot"/>
          <w:color w:val="555555"/>
          <w:sz w:val="21"/>
          <w:szCs w:val="21"/>
          <w:bdr w:val="none" w:sz="0" w:space="0" w:color="auto" w:frame="1"/>
          <w:shd w:val="clear" w:color="auto" w:fill="FFFFFF"/>
        </w:rPr>
      </w:pPr>
      <w:r>
        <w:rPr>
          <w:rFonts w:ascii="&amp;quot" w:hAnsi="&amp;quot"/>
          <w:color w:val="555555"/>
          <w:sz w:val="21"/>
          <w:szCs w:val="21"/>
          <w:bdr w:val="none" w:sz="0" w:space="0" w:color="auto" w:frame="1"/>
          <w:shd w:val="clear" w:color="auto" w:fill="FFFFFF"/>
        </w:rPr>
        <w:t xml:space="preserve">Visual Explanations is the third of Edward Tufte's books on information design. The first, </w:t>
      </w:r>
      <w:r>
        <w:rPr>
          <w:rFonts w:ascii="&amp;quot" w:hAnsi="&amp;quot"/>
          <w:b/>
          <w:bCs/>
          <w:color w:val="555555"/>
          <w:sz w:val="21"/>
          <w:szCs w:val="21"/>
          <w:bdr w:val="none" w:sz="0" w:space="0" w:color="auto" w:frame="1"/>
          <w:shd w:val="clear" w:color="auto" w:fill="FFFFFF"/>
        </w:rPr>
        <w:t>The Visual Display of Quantitative Explanation (1983), is about "pictures of numbers</w:t>
      </w:r>
      <w:r>
        <w:rPr>
          <w:rFonts w:ascii="&amp;quot" w:hAnsi="&amp;quot"/>
          <w:color w:val="555555"/>
          <w:sz w:val="21"/>
          <w:szCs w:val="21"/>
          <w:bdr w:val="none" w:sz="0" w:space="0" w:color="auto" w:frame="1"/>
          <w:shd w:val="clear" w:color="auto" w:fill="FFFFFF"/>
        </w:rPr>
        <w:t>, how to depict data and enforce statistical honesty</w:t>
      </w:r>
      <w:r>
        <w:rPr>
          <w:rFonts w:ascii="&amp;quot" w:hAnsi="&amp;quot"/>
          <w:b/>
          <w:bCs/>
          <w:color w:val="555555"/>
          <w:sz w:val="21"/>
          <w:szCs w:val="21"/>
          <w:bdr w:val="none" w:sz="0" w:space="0" w:color="auto" w:frame="1"/>
          <w:shd w:val="clear" w:color="auto" w:fill="FFFFFF"/>
        </w:rPr>
        <w:t>." Envisioning Information (1990) is about "pictures of nouns</w:t>
      </w:r>
      <w:r>
        <w:rPr>
          <w:rFonts w:ascii="&amp;quot" w:hAnsi="&amp;quot"/>
          <w:color w:val="555555"/>
          <w:sz w:val="21"/>
          <w:szCs w:val="21"/>
          <w:bdr w:val="none" w:sz="0" w:space="0" w:color="auto" w:frame="1"/>
          <w:shd w:val="clear" w:color="auto" w:fill="FFFFFF"/>
        </w:rPr>
        <w:t xml:space="preserve"> (maps and aerial photographs, for example, consist of a great many nouns lying on the ground)." This volume, </w:t>
      </w:r>
      <w:r>
        <w:rPr>
          <w:rFonts w:ascii="&amp;quot" w:hAnsi="&amp;quot"/>
          <w:b/>
          <w:bCs/>
          <w:color w:val="555555"/>
          <w:sz w:val="21"/>
          <w:szCs w:val="21"/>
          <w:bdr w:val="none" w:sz="0" w:space="0" w:color="auto" w:frame="1"/>
          <w:shd w:val="clear" w:color="auto" w:fill="FFFFFF"/>
        </w:rPr>
        <w:t>Visual Explanations, is about "pictures of verbs</w:t>
      </w:r>
      <w:r>
        <w:rPr>
          <w:rFonts w:ascii="&amp;quot" w:hAnsi="&amp;quot"/>
          <w:color w:val="555555"/>
          <w:sz w:val="21"/>
          <w:szCs w:val="21"/>
          <w:bdr w:val="none" w:sz="0" w:space="0" w:color="auto" w:frame="1"/>
          <w:shd w:val="clear" w:color="auto" w:fill="FFFFFF"/>
        </w:rPr>
        <w:t>, the representation of mechanism and motion, of process and dynamics, of causes and effects, of explanation and narrative. Since such displays are often used to reach conclusions and make decisions, there is a special concern with the integrity of the content and the design."</w:t>
      </w:r>
    </w:p>
    <w:p w14:paraId="2931A53C" w14:textId="77777777" w:rsidR="00950487" w:rsidRDefault="00950487" w:rsidP="00950487">
      <w:pPr>
        <w:pStyle w:val="NormalWeb"/>
        <w:spacing w:before="0" w:beforeAutospacing="0" w:after="0" w:afterAutospacing="0"/>
        <w:rPr>
          <w:rFonts w:ascii="inherit" w:hAnsi="inherit"/>
          <w:color w:val="000000"/>
        </w:rPr>
      </w:pPr>
    </w:p>
    <w:p w14:paraId="6DA33E3B" w14:textId="77777777" w:rsidR="00950487" w:rsidRDefault="00950487" w:rsidP="00950487">
      <w:pPr>
        <w:pStyle w:val="NormalWeb"/>
        <w:spacing w:before="0" w:beforeAutospacing="0" w:after="0" w:afterAutospacing="0"/>
        <w:rPr>
          <w:rFonts w:ascii="inherit" w:hAnsi="inherit"/>
          <w:color w:val="000000"/>
        </w:rPr>
      </w:pPr>
      <w:r>
        <w:rPr>
          <w:rFonts w:ascii="inherit" w:hAnsi="inherit"/>
          <w:color w:val="000000"/>
          <w:sz w:val="21"/>
          <w:szCs w:val="21"/>
          <w:bdr w:val="none" w:sz="0" w:space="0" w:color="auto" w:frame="1"/>
          <w:shd w:val="clear" w:color="auto" w:fill="FFFFFF"/>
        </w:rPr>
        <w:t xml:space="preserve">Ref: </w:t>
      </w:r>
      <w:hyperlink r:id="rId24" w:history="1">
        <w:r>
          <w:rPr>
            <w:rStyle w:val="Hyperlink"/>
            <w:rFonts w:ascii="inherit" w:hAnsi="inherit"/>
            <w:color w:val="1874A4"/>
            <w:sz w:val="21"/>
            <w:bdr w:val="none" w:sz="0" w:space="0" w:color="auto" w:frame="1"/>
            <w:shd w:val="clear" w:color="auto" w:fill="FFFFFF"/>
          </w:rPr>
          <w:t>https://search.proquest.com/openview/9eb4bb61d0b9c7ec60ef55a9c05c3cba/1?pq-origsite=gscholar&amp;cbl=40798</w:t>
        </w:r>
      </w:hyperlink>
      <w:r>
        <w:rPr>
          <w:rFonts w:ascii="&amp;quot" w:hAnsi="&amp;quot"/>
          <w:color w:val="555555"/>
          <w:sz w:val="21"/>
          <w:szCs w:val="21"/>
          <w:bdr w:val="none" w:sz="0" w:space="0" w:color="auto" w:frame="1"/>
          <w:shd w:val="clear" w:color="auto" w:fill="FFFFFF"/>
        </w:rPr>
        <w:br/>
      </w:r>
    </w:p>
    <w:p w14:paraId="2A974CDB" w14:textId="78CB722A" w:rsidR="00950487" w:rsidRDefault="00950487" w:rsidP="00950487">
      <w:pPr>
        <w:pStyle w:val="NormalWeb"/>
        <w:spacing w:before="0" w:beforeAutospacing="0" w:after="240" w:afterAutospacing="0"/>
        <w:rPr>
          <w:rFonts w:ascii="inherit" w:hAnsi="inherit"/>
          <w:color w:val="000000"/>
        </w:rPr>
      </w:pPr>
      <w:r>
        <w:rPr>
          <w:rFonts w:ascii="inherit" w:hAnsi="inherit"/>
          <w:color w:val="000000"/>
        </w:rPr>
        <w:t>--------------------------------------------------------------------------------------------------------------------</w:t>
      </w:r>
    </w:p>
    <w:p w14:paraId="096C24EF" w14:textId="48D299CF" w:rsidR="00950487" w:rsidRDefault="00950487" w:rsidP="00950487">
      <w:pPr>
        <w:pStyle w:val="NormalWeb"/>
        <w:spacing w:before="0" w:beforeAutospacing="0" w:after="240" w:afterAutospacing="0"/>
        <w:rPr>
          <w:rFonts w:ascii="inherit" w:hAnsi="inherit"/>
          <w:color w:val="000000"/>
        </w:rPr>
      </w:pPr>
      <w:r>
        <w:rPr>
          <w:rFonts w:ascii="inherit" w:hAnsi="inherit"/>
          <w:color w:val="000000"/>
        </w:rPr>
        <w:lastRenderedPageBreak/>
        <w:t xml:space="preserve">Visual Explanation is a bit different from the other visualizations, as it tries to explain data in several dimensions with the added dimension of time and motion. In other visualizations you can skim through and get to the meaning of the data fairly quickly. In the example visualizations </w:t>
      </w:r>
      <w:r w:rsidR="007A2E58">
        <w:rPr>
          <w:rFonts w:ascii="inherit" w:hAnsi="inherit"/>
          <w:color w:val="000000"/>
        </w:rPr>
        <w:t xml:space="preserve">in this thread, </w:t>
      </w:r>
      <w:r>
        <w:rPr>
          <w:rFonts w:ascii="inherit" w:hAnsi="inherit"/>
          <w:color w:val="000000"/>
        </w:rPr>
        <w:t>you are forced to slow down to see the data inside the data. In the web</w:t>
      </w:r>
      <w:r w:rsidR="007A2E58">
        <w:rPr>
          <w:rFonts w:ascii="inherit" w:hAnsi="inherit"/>
          <w:color w:val="000000"/>
        </w:rPr>
        <w:t xml:space="preserve"> </w:t>
      </w:r>
      <w:r>
        <w:rPr>
          <w:rFonts w:ascii="inherit" w:hAnsi="inherit"/>
          <w:color w:val="000000"/>
        </w:rPr>
        <w:t xml:space="preserve">this works better with dynamic and interactive images as it keeps </w:t>
      </w:r>
      <w:r w:rsidR="007A2E58">
        <w:rPr>
          <w:rFonts w:ascii="inherit" w:hAnsi="inherit"/>
          <w:color w:val="000000"/>
        </w:rPr>
        <w:t xml:space="preserve">the </w:t>
      </w:r>
      <w:r>
        <w:rPr>
          <w:rFonts w:ascii="inherit" w:hAnsi="inherit"/>
          <w:color w:val="000000"/>
        </w:rPr>
        <w:t xml:space="preserve">viewer focused on the interactive explanation of the data, rather than focusing on how to connect the dots on a static image. </w:t>
      </w:r>
    </w:p>
    <w:p w14:paraId="14D1A138" w14:textId="77777777" w:rsidR="00950487" w:rsidRDefault="00950487" w:rsidP="00950487">
      <w:pPr>
        <w:pStyle w:val="NormalWeb"/>
        <w:spacing w:before="0" w:beforeAutospacing="0" w:after="240" w:afterAutospacing="0"/>
        <w:rPr>
          <w:rFonts w:ascii="inherit" w:hAnsi="inherit"/>
          <w:color w:val="000000"/>
        </w:rPr>
      </w:pPr>
    </w:p>
    <w:p w14:paraId="1F521BBF" w14:textId="4106AB3A" w:rsidR="0049794B" w:rsidRDefault="00FA4074" w:rsidP="00950487">
      <w:pPr>
        <w:rPr>
          <w:rFonts w:cstheme="minorHAnsi"/>
        </w:rPr>
      </w:pPr>
      <w:r>
        <w:rPr>
          <w:rFonts w:cstheme="minorHAnsi"/>
        </w:rPr>
        <w:t xml:space="preserve">Week </w:t>
      </w:r>
      <w:r w:rsidR="009E2008">
        <w:rPr>
          <w:rFonts w:cstheme="minorHAnsi"/>
        </w:rPr>
        <w:t>9</w:t>
      </w:r>
    </w:p>
    <w:p w14:paraId="663E8E31" w14:textId="33C40594" w:rsidR="00FA4074" w:rsidRDefault="00FA4074" w:rsidP="00950487">
      <w:pPr>
        <w:rPr>
          <w:rFonts w:cstheme="minorHAnsi"/>
        </w:rPr>
      </w:pPr>
      <w:r>
        <w:rPr>
          <w:rFonts w:cstheme="minorHAnsi"/>
        </w:rPr>
        <w:t xml:space="preserve">One gif I’ve posted before is the interactive </w:t>
      </w:r>
      <w:r w:rsidR="0008105B">
        <w:rPr>
          <w:rFonts w:cstheme="minorHAnsi"/>
        </w:rPr>
        <w:t>GDP changes</w:t>
      </w:r>
      <w:r>
        <w:rPr>
          <w:rFonts w:cstheme="minorHAnsi"/>
        </w:rPr>
        <w:t xml:space="preserve"> per year globally. It is interesting to see how historical events determine growths and declines. It would be nice add some additional data with major news events and see how it correlates to </w:t>
      </w:r>
      <w:proofErr w:type="gramStart"/>
      <w:r w:rsidR="0008105B">
        <w:rPr>
          <w:rFonts w:cstheme="minorHAnsi"/>
        </w:rPr>
        <w:t xml:space="preserve">GDP </w:t>
      </w:r>
      <w:r>
        <w:rPr>
          <w:rFonts w:cstheme="minorHAnsi"/>
        </w:rPr>
        <w:t xml:space="preserve"> shifts</w:t>
      </w:r>
      <w:proofErr w:type="gramEnd"/>
      <w:r>
        <w:rPr>
          <w:rFonts w:cstheme="minorHAnsi"/>
        </w:rPr>
        <w:t xml:space="preserve"> by country.</w:t>
      </w:r>
    </w:p>
    <w:p w14:paraId="065D3D37" w14:textId="37E3B034" w:rsidR="00FA4074" w:rsidRDefault="00FA4074" w:rsidP="00950487">
      <w:pPr>
        <w:rPr>
          <w:rFonts w:cstheme="minorHAnsi"/>
          <w:noProof/>
        </w:rPr>
      </w:pPr>
      <w:r>
        <w:rPr>
          <w:rFonts w:cstheme="minorHAnsi"/>
          <w:noProof/>
        </w:rPr>
        <w:drawing>
          <wp:inline distT="0" distB="0" distL="0" distR="0" wp14:anchorId="5D639D0D" wp14:editId="6209A9D8">
            <wp:extent cx="5943600" cy="4295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_Zw3YOh12ibmcLUnjs3tiIg.gif"/>
                    <pic:cNvPicPr/>
                  </pic:nvPicPr>
                  <pic:blipFill>
                    <a:blip r:embed="rId25">
                      <a:extLst>
                        <a:ext uri="{28A0092B-C50C-407E-A947-70E740481C1C}">
                          <a14:useLocalDpi xmlns:a14="http://schemas.microsoft.com/office/drawing/2010/main" val="0"/>
                        </a:ext>
                      </a:extLst>
                    </a:blip>
                    <a:stretch>
                      <a:fillRect/>
                    </a:stretch>
                  </pic:blipFill>
                  <pic:spPr>
                    <a:xfrm>
                      <a:off x="0" y="0"/>
                      <a:ext cx="5943600" cy="4295775"/>
                    </a:xfrm>
                    <a:prstGeom prst="rect">
                      <a:avLst/>
                    </a:prstGeom>
                  </pic:spPr>
                </pic:pic>
              </a:graphicData>
            </a:graphic>
          </wp:inline>
        </w:drawing>
      </w:r>
    </w:p>
    <w:p w14:paraId="34EB9674" w14:textId="4CF7B8A1" w:rsidR="009E2008" w:rsidRDefault="009E2008" w:rsidP="009E2008">
      <w:pPr>
        <w:rPr>
          <w:rFonts w:cstheme="minorHAnsi"/>
          <w:noProof/>
        </w:rPr>
      </w:pPr>
    </w:p>
    <w:p w14:paraId="5672E62F" w14:textId="32D351DB" w:rsidR="009E2008" w:rsidRDefault="009E2008" w:rsidP="009E2008">
      <w:pPr>
        <w:tabs>
          <w:tab w:val="left" w:pos="2688"/>
        </w:tabs>
        <w:rPr>
          <w:rFonts w:cstheme="minorHAnsi"/>
        </w:rPr>
      </w:pPr>
      <w:r>
        <w:rPr>
          <w:rFonts w:cstheme="minorHAnsi"/>
        </w:rPr>
        <w:tab/>
      </w:r>
    </w:p>
    <w:p w14:paraId="19EF217F" w14:textId="77777777" w:rsidR="00DE02E5" w:rsidRDefault="00DE02E5" w:rsidP="009E2008">
      <w:pPr>
        <w:tabs>
          <w:tab w:val="left" w:pos="2688"/>
        </w:tabs>
        <w:rPr>
          <w:rFonts w:cstheme="minorHAnsi"/>
        </w:rPr>
      </w:pPr>
    </w:p>
    <w:p w14:paraId="33C4829D" w14:textId="77777777" w:rsidR="00DE02E5" w:rsidRDefault="00DE02E5" w:rsidP="009E2008">
      <w:pPr>
        <w:tabs>
          <w:tab w:val="left" w:pos="2688"/>
        </w:tabs>
        <w:rPr>
          <w:rFonts w:cstheme="minorHAnsi"/>
        </w:rPr>
      </w:pPr>
    </w:p>
    <w:p w14:paraId="6FF7FCF9" w14:textId="14D37F3B" w:rsidR="009E2008" w:rsidRDefault="009E2008" w:rsidP="009E2008">
      <w:pPr>
        <w:tabs>
          <w:tab w:val="left" w:pos="2688"/>
        </w:tabs>
        <w:rPr>
          <w:rFonts w:cstheme="minorHAnsi"/>
        </w:rPr>
      </w:pPr>
      <w:r>
        <w:rPr>
          <w:rFonts w:cstheme="minorHAnsi"/>
        </w:rPr>
        <w:lastRenderedPageBreak/>
        <w:t>Week 10</w:t>
      </w:r>
    </w:p>
    <w:p w14:paraId="10C4A4C5" w14:textId="18149F05" w:rsidR="00DE02E5" w:rsidRDefault="00DE02E5" w:rsidP="009E2008">
      <w:pPr>
        <w:tabs>
          <w:tab w:val="left" w:pos="2688"/>
        </w:tabs>
        <w:rPr>
          <w:rFonts w:cstheme="minorHAnsi"/>
        </w:rPr>
      </w:pPr>
      <w:r>
        <w:rPr>
          <w:rFonts w:cstheme="minorHAnsi"/>
        </w:rPr>
        <w:t xml:space="preserve">Tooltips adds an additional dimension of data providing text in a less intrusive way then adding static text to </w:t>
      </w:r>
      <w:r w:rsidR="00C163D9">
        <w:rPr>
          <w:rFonts w:cstheme="minorHAnsi"/>
        </w:rPr>
        <w:t>a visualization</w:t>
      </w:r>
      <w:r>
        <w:rPr>
          <w:rFonts w:cstheme="minorHAnsi"/>
        </w:rPr>
        <w:t xml:space="preserve">. </w:t>
      </w:r>
      <w:r w:rsidR="00455EFE">
        <w:rPr>
          <w:rFonts w:cstheme="minorHAnsi"/>
        </w:rPr>
        <w:t>Tooltips relate to Tuft principles because</w:t>
      </w:r>
      <w:r>
        <w:rPr>
          <w:rFonts w:cstheme="minorHAnsi"/>
        </w:rPr>
        <w:t xml:space="preserve"> stabiliz</w:t>
      </w:r>
      <w:r w:rsidR="00455EFE">
        <w:rPr>
          <w:rFonts w:cstheme="minorHAnsi"/>
        </w:rPr>
        <w:t>es the</w:t>
      </w:r>
      <w:r>
        <w:rPr>
          <w:rFonts w:cstheme="minorHAnsi"/>
        </w:rPr>
        <w:t xml:space="preserve"> chart to ink ratio by hiding text until it is useful for the viewer. It also help</w:t>
      </w:r>
      <w:r w:rsidR="00C163D9">
        <w:rPr>
          <w:rFonts w:cstheme="minorHAnsi"/>
        </w:rPr>
        <w:t>s</w:t>
      </w:r>
      <w:r>
        <w:rPr>
          <w:rFonts w:cstheme="minorHAnsi"/>
        </w:rPr>
        <w:t xml:space="preserve"> enhance the small multiples that </w:t>
      </w:r>
      <w:r w:rsidR="00C163D9">
        <w:rPr>
          <w:rFonts w:cstheme="minorHAnsi"/>
        </w:rPr>
        <w:t>T</w:t>
      </w:r>
      <w:r>
        <w:rPr>
          <w:rFonts w:cstheme="minorHAnsi"/>
        </w:rPr>
        <w:t>uft mentions by allow</w:t>
      </w:r>
      <w:r w:rsidR="00455EFE">
        <w:rPr>
          <w:rFonts w:cstheme="minorHAnsi"/>
        </w:rPr>
        <w:t>ing</w:t>
      </w:r>
      <w:r>
        <w:rPr>
          <w:rFonts w:cstheme="minorHAnsi"/>
        </w:rPr>
        <w:t xml:space="preserve"> a view</w:t>
      </w:r>
      <w:r w:rsidR="00C163D9">
        <w:rPr>
          <w:rFonts w:cstheme="minorHAnsi"/>
        </w:rPr>
        <w:t>er</w:t>
      </w:r>
      <w:r>
        <w:rPr>
          <w:rFonts w:cstheme="minorHAnsi"/>
        </w:rPr>
        <w:t xml:space="preserve"> to get more</w:t>
      </w:r>
      <w:r w:rsidR="00C163D9">
        <w:rPr>
          <w:rFonts w:cstheme="minorHAnsi"/>
        </w:rPr>
        <w:t xml:space="preserve"> descriptive</w:t>
      </w:r>
      <w:r>
        <w:rPr>
          <w:rFonts w:cstheme="minorHAnsi"/>
        </w:rPr>
        <w:t xml:space="preserve"> </w:t>
      </w:r>
      <w:r w:rsidR="00C163D9">
        <w:rPr>
          <w:rFonts w:cstheme="minorHAnsi"/>
        </w:rPr>
        <w:t xml:space="preserve">details </w:t>
      </w:r>
      <w:r>
        <w:rPr>
          <w:rFonts w:cstheme="minorHAnsi"/>
        </w:rPr>
        <w:t>on smaller images.</w:t>
      </w:r>
    </w:p>
    <w:p w14:paraId="27193F63" w14:textId="7191ADEA" w:rsidR="00BA50C6" w:rsidRDefault="00BA50C6" w:rsidP="009E2008">
      <w:pPr>
        <w:tabs>
          <w:tab w:val="left" w:pos="2688"/>
        </w:tabs>
        <w:rPr>
          <w:rFonts w:cstheme="minorHAnsi"/>
        </w:rPr>
      </w:pPr>
      <w:r>
        <w:rPr>
          <w:rFonts w:cstheme="minorHAnsi"/>
        </w:rPr>
        <w:t>Below is a gif with a simple tooltip giv</w:t>
      </w:r>
      <w:r w:rsidR="00C163D9">
        <w:rPr>
          <w:rFonts w:cstheme="minorHAnsi"/>
        </w:rPr>
        <w:t>ing</w:t>
      </w:r>
      <w:r>
        <w:rPr>
          <w:rFonts w:cstheme="minorHAnsi"/>
        </w:rPr>
        <w:t xml:space="preserve"> </w:t>
      </w:r>
      <w:r w:rsidR="00C163D9">
        <w:rPr>
          <w:rFonts w:cstheme="minorHAnsi"/>
        </w:rPr>
        <w:t>t</w:t>
      </w:r>
      <w:r>
        <w:rPr>
          <w:rFonts w:cstheme="minorHAnsi"/>
        </w:rPr>
        <w:t>he</w:t>
      </w:r>
      <w:r w:rsidR="00455EFE">
        <w:rPr>
          <w:rFonts w:cstheme="minorHAnsi"/>
        </w:rPr>
        <w:t xml:space="preserve"> added description of</w:t>
      </w:r>
      <w:r>
        <w:rPr>
          <w:rFonts w:cstheme="minorHAnsi"/>
        </w:rPr>
        <w:t xml:space="preserve"> locations</w:t>
      </w:r>
      <w:r w:rsidR="00455EFE">
        <w:rPr>
          <w:rFonts w:cstheme="minorHAnsi"/>
        </w:rPr>
        <w:t xml:space="preserve"> counts.</w:t>
      </w:r>
    </w:p>
    <w:p w14:paraId="50F16D13" w14:textId="0F7BFE59" w:rsidR="00DE02E5" w:rsidRDefault="00BA50C6" w:rsidP="009E2008">
      <w:pPr>
        <w:tabs>
          <w:tab w:val="left" w:pos="2688"/>
        </w:tabs>
        <w:rPr>
          <w:rFonts w:cstheme="minorHAnsi"/>
        </w:rPr>
      </w:pPr>
      <w:r>
        <w:rPr>
          <w:rFonts w:cstheme="minorHAnsi"/>
          <w:noProof/>
        </w:rPr>
        <w:drawing>
          <wp:anchor distT="0" distB="0" distL="114300" distR="114300" simplePos="0" relativeHeight="251659264" behindDoc="0" locked="0" layoutInCell="1" allowOverlap="1" wp14:anchorId="2E708A39" wp14:editId="10BF76D4">
            <wp:simplePos x="914400" y="2324100"/>
            <wp:positionH relativeFrom="column">
              <wp:align>left</wp:align>
            </wp:positionH>
            <wp:positionV relativeFrom="paragraph">
              <wp:align>top</wp:align>
            </wp:positionV>
            <wp:extent cx="5654040" cy="3025153"/>
            <wp:effectExtent l="0" t="0" r="381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0c66b374472bc8639bb1ef2f58d00e7.gif"/>
                    <pic:cNvPicPr/>
                  </pic:nvPicPr>
                  <pic:blipFill>
                    <a:blip r:embed="rId26">
                      <a:extLst>
                        <a:ext uri="{28A0092B-C50C-407E-A947-70E740481C1C}">
                          <a14:useLocalDpi xmlns:a14="http://schemas.microsoft.com/office/drawing/2010/main" val="0"/>
                        </a:ext>
                      </a:extLst>
                    </a:blip>
                    <a:stretch>
                      <a:fillRect/>
                    </a:stretch>
                  </pic:blipFill>
                  <pic:spPr>
                    <a:xfrm>
                      <a:off x="0" y="0"/>
                      <a:ext cx="5654040" cy="3025153"/>
                    </a:xfrm>
                    <a:prstGeom prst="rect">
                      <a:avLst/>
                    </a:prstGeom>
                  </pic:spPr>
                </pic:pic>
              </a:graphicData>
            </a:graphic>
          </wp:anchor>
        </w:drawing>
      </w:r>
      <w:r w:rsidR="006A4528">
        <w:rPr>
          <w:rFonts w:cstheme="minorHAnsi"/>
        </w:rPr>
        <w:br w:type="textWrapping" w:clear="all"/>
      </w:r>
    </w:p>
    <w:p w14:paraId="40EC9EBA" w14:textId="77777777" w:rsidR="00B2096A" w:rsidRDefault="00B2096A" w:rsidP="009E2008">
      <w:pPr>
        <w:tabs>
          <w:tab w:val="left" w:pos="2688"/>
        </w:tabs>
        <w:rPr>
          <w:rFonts w:cstheme="minorHAnsi"/>
        </w:rPr>
      </w:pPr>
    </w:p>
    <w:p w14:paraId="10787492" w14:textId="77777777" w:rsidR="00B2096A" w:rsidRDefault="00B2096A" w:rsidP="009E2008">
      <w:pPr>
        <w:tabs>
          <w:tab w:val="left" w:pos="2688"/>
        </w:tabs>
        <w:rPr>
          <w:rFonts w:cstheme="minorHAnsi"/>
        </w:rPr>
      </w:pPr>
    </w:p>
    <w:p w14:paraId="0177CAC6" w14:textId="77777777" w:rsidR="00B2096A" w:rsidRDefault="00B2096A" w:rsidP="009E2008">
      <w:pPr>
        <w:tabs>
          <w:tab w:val="left" w:pos="2688"/>
        </w:tabs>
        <w:rPr>
          <w:rFonts w:cstheme="minorHAnsi"/>
        </w:rPr>
      </w:pPr>
    </w:p>
    <w:p w14:paraId="127F70CD" w14:textId="77777777" w:rsidR="00B2096A" w:rsidRDefault="00B2096A" w:rsidP="009E2008">
      <w:pPr>
        <w:tabs>
          <w:tab w:val="left" w:pos="2688"/>
        </w:tabs>
        <w:rPr>
          <w:rFonts w:cstheme="minorHAnsi"/>
        </w:rPr>
      </w:pPr>
    </w:p>
    <w:p w14:paraId="175E8D8A" w14:textId="77777777" w:rsidR="00B2096A" w:rsidRDefault="00B2096A" w:rsidP="009E2008">
      <w:pPr>
        <w:tabs>
          <w:tab w:val="left" w:pos="2688"/>
        </w:tabs>
        <w:rPr>
          <w:rFonts w:cstheme="minorHAnsi"/>
        </w:rPr>
      </w:pPr>
    </w:p>
    <w:p w14:paraId="45C95B4A" w14:textId="77777777" w:rsidR="00B2096A" w:rsidRDefault="00B2096A" w:rsidP="009E2008">
      <w:pPr>
        <w:tabs>
          <w:tab w:val="left" w:pos="2688"/>
        </w:tabs>
        <w:rPr>
          <w:rFonts w:cstheme="minorHAnsi"/>
        </w:rPr>
      </w:pPr>
    </w:p>
    <w:p w14:paraId="5B740ED7" w14:textId="77777777" w:rsidR="00B2096A" w:rsidRDefault="00B2096A" w:rsidP="009E2008">
      <w:pPr>
        <w:tabs>
          <w:tab w:val="left" w:pos="2688"/>
        </w:tabs>
        <w:rPr>
          <w:rFonts w:cstheme="minorHAnsi"/>
        </w:rPr>
      </w:pPr>
    </w:p>
    <w:p w14:paraId="1ABBF2E1" w14:textId="77777777" w:rsidR="00B2096A" w:rsidRDefault="00B2096A" w:rsidP="009E2008">
      <w:pPr>
        <w:tabs>
          <w:tab w:val="left" w:pos="2688"/>
        </w:tabs>
        <w:rPr>
          <w:rFonts w:cstheme="minorHAnsi"/>
        </w:rPr>
      </w:pPr>
    </w:p>
    <w:p w14:paraId="2F8448D2" w14:textId="77777777" w:rsidR="00B2096A" w:rsidRDefault="00B2096A" w:rsidP="009E2008">
      <w:pPr>
        <w:tabs>
          <w:tab w:val="left" w:pos="2688"/>
        </w:tabs>
        <w:rPr>
          <w:rFonts w:cstheme="minorHAnsi"/>
        </w:rPr>
      </w:pPr>
    </w:p>
    <w:p w14:paraId="3DCC5C20" w14:textId="77777777" w:rsidR="00B2096A" w:rsidRDefault="00B2096A" w:rsidP="009E2008">
      <w:pPr>
        <w:tabs>
          <w:tab w:val="left" w:pos="2688"/>
        </w:tabs>
        <w:rPr>
          <w:rFonts w:cstheme="minorHAnsi"/>
        </w:rPr>
      </w:pPr>
    </w:p>
    <w:p w14:paraId="1A76C793" w14:textId="77777777" w:rsidR="00B2096A" w:rsidRDefault="00B2096A" w:rsidP="009E2008">
      <w:pPr>
        <w:tabs>
          <w:tab w:val="left" w:pos="2688"/>
        </w:tabs>
        <w:rPr>
          <w:rFonts w:cstheme="minorHAnsi"/>
        </w:rPr>
      </w:pPr>
    </w:p>
    <w:p w14:paraId="0FA97982" w14:textId="77777777" w:rsidR="00B2096A" w:rsidRDefault="00B2096A" w:rsidP="009E2008">
      <w:pPr>
        <w:tabs>
          <w:tab w:val="left" w:pos="2688"/>
        </w:tabs>
        <w:rPr>
          <w:rFonts w:cstheme="minorHAnsi"/>
        </w:rPr>
      </w:pPr>
    </w:p>
    <w:p w14:paraId="22D94BEA" w14:textId="59D30667" w:rsidR="006A4528" w:rsidRDefault="006A4528" w:rsidP="009E2008">
      <w:pPr>
        <w:tabs>
          <w:tab w:val="left" w:pos="2688"/>
        </w:tabs>
        <w:rPr>
          <w:rFonts w:cstheme="minorHAnsi"/>
        </w:rPr>
      </w:pPr>
      <w:r>
        <w:rPr>
          <w:rFonts w:cstheme="minorHAnsi"/>
        </w:rPr>
        <w:lastRenderedPageBreak/>
        <w:t>Week 11</w:t>
      </w:r>
    </w:p>
    <w:p w14:paraId="4C471026" w14:textId="77777777" w:rsidR="00B2096A" w:rsidRPr="00B2096A" w:rsidRDefault="00B2096A" w:rsidP="00B2096A">
      <w:pPr>
        <w:spacing w:after="240" w:line="240" w:lineRule="auto"/>
        <w:rPr>
          <w:rFonts w:ascii="inherit" w:eastAsia="Times New Roman" w:hAnsi="inherit" w:cs="Times New Roman"/>
          <w:color w:val="000000"/>
          <w:sz w:val="24"/>
          <w:szCs w:val="24"/>
        </w:rPr>
      </w:pPr>
      <w:r w:rsidRPr="00B2096A">
        <w:rPr>
          <w:rFonts w:ascii="inherit" w:eastAsia="Times New Roman" w:hAnsi="inherit" w:cs="Times New Roman"/>
          <w:color w:val="000000"/>
          <w:sz w:val="24"/>
          <w:szCs w:val="24"/>
        </w:rPr>
        <w:t xml:space="preserve">Panning and zooming allow for more visualizations to be added to the page. This feature applies to Tufts “small multiple” since the graphics begin small and expand as you zoom. </w:t>
      </w:r>
    </w:p>
    <w:p w14:paraId="5D436C20" w14:textId="77777777" w:rsidR="00B2096A" w:rsidRPr="00B2096A" w:rsidRDefault="00B2096A" w:rsidP="00B2096A">
      <w:pPr>
        <w:spacing w:after="240" w:line="240" w:lineRule="auto"/>
        <w:rPr>
          <w:rFonts w:ascii="inherit" w:eastAsia="Times New Roman" w:hAnsi="inherit" w:cs="Times New Roman"/>
          <w:color w:val="000000"/>
          <w:sz w:val="24"/>
          <w:szCs w:val="24"/>
        </w:rPr>
      </w:pPr>
      <w:r w:rsidRPr="00B2096A">
        <w:rPr>
          <w:rFonts w:ascii="inherit" w:eastAsia="Times New Roman" w:hAnsi="inherit" w:cs="Times New Roman"/>
          <w:color w:val="000000"/>
          <w:sz w:val="24"/>
          <w:szCs w:val="24"/>
        </w:rPr>
        <w:t>The link below has several examples built with SVG:</w:t>
      </w:r>
    </w:p>
    <w:p w14:paraId="7E97FE28" w14:textId="5247B66A" w:rsidR="00B2096A" w:rsidRDefault="00B2096A" w:rsidP="00B2096A">
      <w:pPr>
        <w:spacing w:after="0" w:line="240" w:lineRule="auto"/>
        <w:rPr>
          <w:rFonts w:ascii="inherit" w:eastAsia="Times New Roman" w:hAnsi="inherit" w:cs="Times New Roman"/>
          <w:color w:val="000000"/>
          <w:sz w:val="24"/>
          <w:szCs w:val="24"/>
        </w:rPr>
      </w:pPr>
      <w:hyperlink r:id="rId27" w:history="1">
        <w:r w:rsidRPr="00B2096A">
          <w:rPr>
            <w:rStyle w:val="Hyperlink"/>
            <w:rFonts w:ascii="inherit" w:eastAsia="Times New Roman" w:hAnsi="inherit" w:cs="Times New Roman"/>
            <w:sz w:val="24"/>
            <w:szCs w:val="24"/>
            <w:bdr w:val="none" w:sz="0" w:space="0" w:color="auto" w:frame="1"/>
          </w:rPr>
          <w:t>https</w:t>
        </w:r>
        <w:r w:rsidRPr="00B2096A">
          <w:rPr>
            <w:rStyle w:val="Hyperlink"/>
            <w:rFonts w:ascii="inherit" w:eastAsia="Times New Roman" w:hAnsi="inherit" w:cs="Times New Roman"/>
            <w:sz w:val="24"/>
            <w:szCs w:val="24"/>
          </w:rPr>
          <w:t>://demos.</w:t>
        </w:r>
        <w:r w:rsidRPr="00B2096A">
          <w:rPr>
            <w:rStyle w:val="Hyperlink"/>
            <w:rFonts w:ascii="inherit" w:eastAsia="Times New Roman" w:hAnsi="inherit" w:cs="Times New Roman"/>
            <w:sz w:val="24"/>
            <w:szCs w:val="24"/>
            <w:bdr w:val="none" w:sz="0" w:space="0" w:color="auto" w:frame="1"/>
          </w:rPr>
          <w:t>easypz</w:t>
        </w:r>
        <w:r w:rsidRPr="00B2096A">
          <w:rPr>
            <w:rStyle w:val="Hyperlink"/>
            <w:rFonts w:ascii="inherit" w:eastAsia="Times New Roman" w:hAnsi="inherit" w:cs="Times New Roman"/>
            <w:sz w:val="24"/>
            <w:szCs w:val="24"/>
          </w:rPr>
          <w:t>.</w:t>
        </w:r>
        <w:r w:rsidRPr="00B2096A">
          <w:rPr>
            <w:rStyle w:val="Hyperlink"/>
            <w:rFonts w:ascii="inherit" w:eastAsia="Times New Roman" w:hAnsi="inherit" w:cs="Times New Roman"/>
            <w:sz w:val="24"/>
            <w:szCs w:val="24"/>
            <w:bdr w:val="none" w:sz="0" w:space="0" w:color="auto" w:frame="1"/>
          </w:rPr>
          <w:t>io</w:t>
        </w:r>
        <w:r w:rsidRPr="00B2096A">
          <w:rPr>
            <w:rStyle w:val="Hyperlink"/>
            <w:rFonts w:ascii="inherit" w:eastAsia="Times New Roman" w:hAnsi="inherit" w:cs="Times New Roman"/>
            <w:sz w:val="24"/>
            <w:szCs w:val="24"/>
          </w:rPr>
          <w:t>/4060954/</w:t>
        </w:r>
      </w:hyperlink>
    </w:p>
    <w:p w14:paraId="1A65B7E5" w14:textId="77777777" w:rsidR="00B2096A" w:rsidRPr="00B2096A" w:rsidRDefault="00B2096A" w:rsidP="00B2096A">
      <w:pPr>
        <w:spacing w:after="0" w:line="240" w:lineRule="auto"/>
        <w:rPr>
          <w:rFonts w:ascii="inherit" w:eastAsia="Times New Roman" w:hAnsi="inherit" w:cs="Times New Roman"/>
          <w:color w:val="000000"/>
          <w:sz w:val="24"/>
          <w:szCs w:val="24"/>
        </w:rPr>
      </w:pPr>
    </w:p>
    <w:p w14:paraId="27FE525F" w14:textId="00B4960B" w:rsidR="00B2096A" w:rsidRPr="00B2096A" w:rsidRDefault="00B2096A" w:rsidP="00B2096A">
      <w:pPr>
        <w:spacing w:after="0" w:line="240" w:lineRule="auto"/>
        <w:rPr>
          <w:rFonts w:ascii="inherit" w:eastAsia="Times New Roman" w:hAnsi="inherit" w:cs="Times New Roman"/>
          <w:color w:val="000000"/>
          <w:sz w:val="24"/>
          <w:szCs w:val="24"/>
        </w:rPr>
      </w:pPr>
      <w:r w:rsidRPr="00B2096A">
        <w:rPr>
          <w:rFonts w:ascii="inherit" w:eastAsia="Times New Roman" w:hAnsi="inherit" w:cs="Times New Roman"/>
          <w:color w:val="000000"/>
          <w:sz w:val="24"/>
          <w:szCs w:val="24"/>
        </w:rPr>
        <w:t>The image below is one example. As you click each country on the s</w:t>
      </w:r>
      <w:r w:rsidRPr="00B2096A">
        <w:rPr>
          <w:rFonts w:ascii="inherit" w:eastAsia="Times New Roman" w:hAnsi="inherit" w:cs="Times New Roman"/>
          <w:color w:val="000000"/>
          <w:sz w:val="24"/>
          <w:szCs w:val="24"/>
          <w:bdr w:val="none" w:sz="0" w:space="0" w:color="auto" w:frame="1"/>
        </w:rPr>
        <w:t>ite</w:t>
      </w:r>
      <w:r w:rsidRPr="00B2096A">
        <w:rPr>
          <w:rFonts w:ascii="inherit" w:eastAsia="Times New Roman" w:hAnsi="inherit" w:cs="Times New Roman"/>
          <w:color w:val="000000"/>
          <w:sz w:val="24"/>
          <w:szCs w:val="24"/>
        </w:rPr>
        <w:t xml:space="preserve"> link</w:t>
      </w:r>
      <w:r w:rsidR="00C60BF4">
        <w:rPr>
          <w:rFonts w:ascii="inherit" w:eastAsia="Times New Roman" w:hAnsi="inherit" w:cs="Times New Roman"/>
          <w:color w:val="000000"/>
          <w:sz w:val="24"/>
          <w:szCs w:val="24"/>
        </w:rPr>
        <w:t>,</w:t>
      </w:r>
      <w:r w:rsidRPr="00B2096A">
        <w:rPr>
          <w:rFonts w:ascii="inherit" w:eastAsia="Times New Roman" w:hAnsi="inherit" w:cs="Times New Roman"/>
          <w:color w:val="000000"/>
          <w:sz w:val="24"/>
          <w:szCs w:val="24"/>
        </w:rPr>
        <w:t xml:space="preserve"> the graphic is zoomed </w:t>
      </w:r>
      <w:r w:rsidR="00C60BF4">
        <w:rPr>
          <w:rFonts w:ascii="inherit" w:eastAsia="Times New Roman" w:hAnsi="inherit" w:cs="Times New Roman"/>
          <w:color w:val="000000"/>
          <w:sz w:val="24"/>
          <w:szCs w:val="24"/>
        </w:rPr>
        <w:t xml:space="preserve">and </w:t>
      </w:r>
      <w:r w:rsidRPr="00B2096A">
        <w:rPr>
          <w:rFonts w:ascii="inherit" w:eastAsia="Times New Roman" w:hAnsi="inherit" w:cs="Times New Roman"/>
          <w:color w:val="000000"/>
          <w:sz w:val="24"/>
          <w:szCs w:val="24"/>
        </w:rPr>
        <w:t>more i</w:t>
      </w:r>
      <w:r w:rsidRPr="00B2096A">
        <w:rPr>
          <w:rFonts w:ascii="inherit" w:eastAsia="Times New Roman" w:hAnsi="inherit" w:cs="Times New Roman"/>
          <w:color w:val="000000"/>
          <w:sz w:val="24"/>
          <w:szCs w:val="24"/>
          <w:bdr w:val="none" w:sz="0" w:space="0" w:color="auto" w:frame="1"/>
        </w:rPr>
        <w:t>nformation</w:t>
      </w:r>
      <w:r w:rsidRPr="00B2096A">
        <w:rPr>
          <w:rFonts w:ascii="inherit" w:eastAsia="Times New Roman" w:hAnsi="inherit" w:cs="Times New Roman"/>
          <w:color w:val="000000"/>
          <w:sz w:val="24"/>
          <w:szCs w:val="24"/>
        </w:rPr>
        <w:t xml:space="preserve"> is displayed. This site link also </w:t>
      </w:r>
      <w:r w:rsidRPr="00B2096A">
        <w:rPr>
          <w:rFonts w:ascii="inherit" w:eastAsia="Times New Roman" w:hAnsi="inherit" w:cs="Times New Roman"/>
          <w:color w:val="000000"/>
          <w:sz w:val="24"/>
          <w:szCs w:val="24"/>
          <w:bdr w:val="none" w:sz="0" w:space="0" w:color="auto" w:frame="1"/>
        </w:rPr>
        <w:t>provides</w:t>
      </w:r>
      <w:r w:rsidRPr="00B2096A">
        <w:rPr>
          <w:rFonts w:ascii="inherit" w:eastAsia="Times New Roman" w:hAnsi="inherit" w:cs="Times New Roman"/>
          <w:color w:val="000000"/>
          <w:sz w:val="24"/>
          <w:szCs w:val="24"/>
        </w:rPr>
        <w:t xml:space="preserve"> the code used to g</w:t>
      </w:r>
      <w:r w:rsidRPr="00B2096A">
        <w:rPr>
          <w:rFonts w:ascii="inherit" w:eastAsia="Times New Roman" w:hAnsi="inherit" w:cs="Times New Roman"/>
          <w:color w:val="000000"/>
          <w:sz w:val="24"/>
          <w:szCs w:val="24"/>
          <w:bdr w:val="none" w:sz="0" w:space="0" w:color="auto" w:frame="1"/>
        </w:rPr>
        <w:t>enerate</w:t>
      </w:r>
      <w:r w:rsidRPr="00B2096A">
        <w:rPr>
          <w:rFonts w:ascii="inherit" w:eastAsia="Times New Roman" w:hAnsi="inherit" w:cs="Times New Roman"/>
          <w:color w:val="000000"/>
          <w:sz w:val="24"/>
          <w:szCs w:val="24"/>
        </w:rPr>
        <w:t xml:space="preserve"> the SVG.</w:t>
      </w:r>
    </w:p>
    <w:p w14:paraId="62AADA81" w14:textId="6CF35133" w:rsidR="00B2096A" w:rsidRPr="00B2096A" w:rsidRDefault="00B2096A" w:rsidP="00B2096A">
      <w:pPr>
        <w:spacing w:after="240" w:line="240" w:lineRule="auto"/>
        <w:rPr>
          <w:rFonts w:ascii="inherit" w:eastAsia="Times New Roman" w:hAnsi="inherit" w:cs="Times New Roman"/>
          <w:color w:val="000000"/>
          <w:sz w:val="24"/>
          <w:szCs w:val="24"/>
        </w:rPr>
      </w:pPr>
    </w:p>
    <w:p w14:paraId="31E0AF8D" w14:textId="424810A8" w:rsidR="00DE59B0" w:rsidRDefault="00B2096A" w:rsidP="00B2096A">
      <w:pPr>
        <w:tabs>
          <w:tab w:val="left" w:pos="2688"/>
        </w:tabs>
        <w:rPr>
          <w:rFonts w:cstheme="minorHAnsi"/>
        </w:rPr>
      </w:pPr>
      <w:r>
        <w:rPr>
          <w:rFonts w:cstheme="minorHAnsi"/>
          <w:noProof/>
        </w:rPr>
        <w:drawing>
          <wp:inline distT="0" distB="0" distL="0" distR="0" wp14:anchorId="162EBD69" wp14:editId="15F9083C">
            <wp:extent cx="3489960" cy="363537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491874" cy="3637369"/>
                    </a:xfrm>
                    <a:prstGeom prst="rect">
                      <a:avLst/>
                    </a:prstGeom>
                  </pic:spPr>
                </pic:pic>
              </a:graphicData>
            </a:graphic>
          </wp:inline>
        </w:drawing>
      </w:r>
    </w:p>
    <w:p w14:paraId="61B3C87B" w14:textId="491F1384" w:rsidR="002160A0" w:rsidRDefault="002160A0" w:rsidP="00B2096A">
      <w:pPr>
        <w:tabs>
          <w:tab w:val="left" w:pos="2688"/>
        </w:tabs>
        <w:rPr>
          <w:rFonts w:cstheme="minorHAnsi"/>
        </w:rPr>
      </w:pPr>
    </w:p>
    <w:p w14:paraId="483C79F5" w14:textId="488306DC" w:rsidR="002160A0" w:rsidRDefault="002160A0" w:rsidP="00B2096A">
      <w:pPr>
        <w:tabs>
          <w:tab w:val="left" w:pos="2688"/>
        </w:tabs>
        <w:rPr>
          <w:rFonts w:cstheme="minorHAnsi"/>
        </w:rPr>
      </w:pPr>
      <w:r>
        <w:rPr>
          <w:rFonts w:cstheme="minorHAnsi"/>
        </w:rPr>
        <w:t>Week 12</w:t>
      </w:r>
    </w:p>
    <w:p w14:paraId="65AB077A" w14:textId="58E1ECD5" w:rsidR="002160A0" w:rsidRDefault="00592F76" w:rsidP="00B2096A">
      <w:pPr>
        <w:tabs>
          <w:tab w:val="left" w:pos="2688"/>
        </w:tabs>
        <w:rPr>
          <w:rFonts w:cstheme="minorHAnsi"/>
        </w:rPr>
      </w:pPr>
      <w:r>
        <w:rPr>
          <w:rFonts w:cstheme="minorHAnsi"/>
        </w:rPr>
        <w:t xml:space="preserve">Web controls </w:t>
      </w:r>
      <w:r w:rsidR="00645256">
        <w:rPr>
          <w:rFonts w:cstheme="minorHAnsi"/>
        </w:rPr>
        <w:t>allow</w:t>
      </w:r>
      <w:r w:rsidR="007E047C">
        <w:rPr>
          <w:rFonts w:cstheme="minorHAnsi"/>
        </w:rPr>
        <w:t xml:space="preserve"> multiple dimensions of data</w:t>
      </w:r>
      <w:r w:rsidR="00645256">
        <w:rPr>
          <w:rFonts w:cstheme="minorHAnsi"/>
        </w:rPr>
        <w:t xml:space="preserve"> to be </w:t>
      </w:r>
      <w:r w:rsidR="0043616A">
        <w:rPr>
          <w:rFonts w:cstheme="minorHAnsi"/>
        </w:rPr>
        <w:t xml:space="preserve">displayed based on </w:t>
      </w:r>
      <w:r w:rsidR="00645256">
        <w:rPr>
          <w:rFonts w:cstheme="minorHAnsi"/>
        </w:rPr>
        <w:t>user interaction</w:t>
      </w:r>
      <w:r w:rsidR="007E047C">
        <w:rPr>
          <w:rFonts w:cstheme="minorHAnsi"/>
        </w:rPr>
        <w:t>. In Tuft</w:t>
      </w:r>
      <w:r w:rsidR="001F0E65">
        <w:rPr>
          <w:rFonts w:cstheme="minorHAnsi"/>
        </w:rPr>
        <w:t>e’</w:t>
      </w:r>
      <w:r w:rsidR="007E047C">
        <w:rPr>
          <w:rFonts w:cstheme="minorHAnsi"/>
        </w:rPr>
        <w:t xml:space="preserve">s principal, web controls help minimize </w:t>
      </w:r>
      <w:proofErr w:type="spellStart"/>
      <w:r w:rsidR="007E047C">
        <w:rPr>
          <w:rFonts w:cstheme="minorHAnsi"/>
        </w:rPr>
        <w:t>Chart</w:t>
      </w:r>
      <w:r w:rsidR="001F0E65">
        <w:rPr>
          <w:rFonts w:cstheme="minorHAnsi"/>
        </w:rPr>
        <w:t>j</w:t>
      </w:r>
      <w:r w:rsidR="007E047C">
        <w:rPr>
          <w:rFonts w:cstheme="minorHAnsi"/>
        </w:rPr>
        <w:t>unk</w:t>
      </w:r>
      <w:proofErr w:type="spellEnd"/>
      <w:r w:rsidR="007E047C">
        <w:rPr>
          <w:rFonts w:cstheme="minorHAnsi"/>
        </w:rPr>
        <w:t xml:space="preserve"> </w:t>
      </w:r>
      <w:r w:rsidR="001F0E65">
        <w:rPr>
          <w:rFonts w:cstheme="minorHAnsi"/>
        </w:rPr>
        <w:t xml:space="preserve">by </w:t>
      </w:r>
      <w:r w:rsidR="007E047C">
        <w:rPr>
          <w:rFonts w:cstheme="minorHAnsi"/>
        </w:rPr>
        <w:t xml:space="preserve">displaying </w:t>
      </w:r>
      <w:r w:rsidR="0043616A">
        <w:rPr>
          <w:rFonts w:cstheme="minorHAnsi"/>
        </w:rPr>
        <w:t xml:space="preserve">data and </w:t>
      </w:r>
      <w:r w:rsidR="003419B4">
        <w:rPr>
          <w:rFonts w:cstheme="minorHAnsi"/>
        </w:rPr>
        <w:t xml:space="preserve">graphics dynamically </w:t>
      </w:r>
      <w:r w:rsidR="001F0E65">
        <w:rPr>
          <w:rFonts w:cstheme="minorHAnsi"/>
        </w:rPr>
        <w:t xml:space="preserve">only </w:t>
      </w:r>
      <w:r w:rsidR="007E047C">
        <w:rPr>
          <w:rFonts w:cstheme="minorHAnsi"/>
        </w:rPr>
        <w:t>after web control</w:t>
      </w:r>
      <w:r w:rsidR="00645256">
        <w:rPr>
          <w:rFonts w:cstheme="minorHAnsi"/>
        </w:rPr>
        <w:t xml:space="preserve"> are selec</w:t>
      </w:r>
      <w:r w:rsidR="003419B4">
        <w:rPr>
          <w:rFonts w:cstheme="minorHAnsi"/>
        </w:rPr>
        <w:t>t</w:t>
      </w:r>
      <w:r w:rsidR="001F0E65">
        <w:rPr>
          <w:rFonts w:cstheme="minorHAnsi"/>
        </w:rPr>
        <w:t>ed</w:t>
      </w:r>
      <w:r w:rsidR="00645256">
        <w:rPr>
          <w:rFonts w:cstheme="minorHAnsi"/>
        </w:rPr>
        <w:t xml:space="preserve">. </w:t>
      </w:r>
    </w:p>
    <w:p w14:paraId="43C0221F" w14:textId="6E478B2E" w:rsidR="00645256" w:rsidRDefault="00645256" w:rsidP="00B2096A">
      <w:pPr>
        <w:tabs>
          <w:tab w:val="left" w:pos="2688"/>
        </w:tabs>
        <w:rPr>
          <w:rFonts w:cstheme="minorHAnsi"/>
        </w:rPr>
      </w:pPr>
      <w:r>
        <w:rPr>
          <w:rFonts w:cstheme="minorHAnsi"/>
        </w:rPr>
        <w:t xml:space="preserve">There a plenty of tools available to build dashboards </w:t>
      </w:r>
      <w:r w:rsidR="003419B4">
        <w:rPr>
          <w:rFonts w:cstheme="minorHAnsi"/>
        </w:rPr>
        <w:t>by</w:t>
      </w:r>
      <w:r>
        <w:rPr>
          <w:rFonts w:cstheme="minorHAnsi"/>
        </w:rPr>
        <w:t xml:space="preserve"> drag</w:t>
      </w:r>
      <w:r w:rsidR="003419B4">
        <w:rPr>
          <w:rFonts w:cstheme="minorHAnsi"/>
        </w:rPr>
        <w:t>ging</w:t>
      </w:r>
      <w:r>
        <w:rPr>
          <w:rFonts w:cstheme="minorHAnsi"/>
        </w:rPr>
        <w:t xml:space="preserve"> and drop</w:t>
      </w:r>
      <w:r w:rsidR="003419B4">
        <w:rPr>
          <w:rFonts w:cstheme="minorHAnsi"/>
        </w:rPr>
        <w:t xml:space="preserve">ping web controls. Some tools </w:t>
      </w:r>
      <w:r>
        <w:rPr>
          <w:rFonts w:cstheme="minorHAnsi"/>
        </w:rPr>
        <w:t>includ</w:t>
      </w:r>
      <w:r w:rsidR="003419B4">
        <w:rPr>
          <w:rFonts w:cstheme="minorHAnsi"/>
        </w:rPr>
        <w:t>e</w:t>
      </w:r>
      <w:r>
        <w:rPr>
          <w:rFonts w:cstheme="minorHAnsi"/>
        </w:rPr>
        <w:t xml:space="preserve"> </w:t>
      </w:r>
      <w:r w:rsidR="001F0E65">
        <w:rPr>
          <w:rFonts w:cstheme="minorHAnsi"/>
        </w:rPr>
        <w:t>V</w:t>
      </w:r>
      <w:r>
        <w:rPr>
          <w:rFonts w:cstheme="minorHAnsi"/>
        </w:rPr>
        <w:t xml:space="preserve">isual </w:t>
      </w:r>
      <w:r w:rsidR="001F0E65">
        <w:rPr>
          <w:rFonts w:cstheme="minorHAnsi"/>
        </w:rPr>
        <w:t>S</w:t>
      </w:r>
      <w:r>
        <w:rPr>
          <w:rFonts w:cstheme="minorHAnsi"/>
        </w:rPr>
        <w:t>tudio</w:t>
      </w:r>
      <w:r w:rsidR="001F0E65">
        <w:rPr>
          <w:rFonts w:cstheme="minorHAnsi"/>
        </w:rPr>
        <w:t xml:space="preserve"> as well as reporting tools like </w:t>
      </w:r>
      <w:proofErr w:type="spellStart"/>
      <w:r w:rsidR="003419B4">
        <w:rPr>
          <w:rFonts w:cstheme="minorHAnsi"/>
        </w:rPr>
        <w:t>Q</w:t>
      </w:r>
      <w:r>
        <w:rPr>
          <w:rFonts w:cstheme="minorHAnsi"/>
        </w:rPr>
        <w:t>likview</w:t>
      </w:r>
      <w:proofErr w:type="spellEnd"/>
      <w:r>
        <w:rPr>
          <w:rFonts w:cstheme="minorHAnsi"/>
        </w:rPr>
        <w:t xml:space="preserve">, </w:t>
      </w:r>
      <w:proofErr w:type="spellStart"/>
      <w:r>
        <w:rPr>
          <w:rFonts w:cstheme="minorHAnsi"/>
        </w:rPr>
        <w:t>PowerBI</w:t>
      </w:r>
      <w:proofErr w:type="spellEnd"/>
      <w:r>
        <w:rPr>
          <w:rFonts w:cstheme="minorHAnsi"/>
        </w:rPr>
        <w:t>, Crystal reports etc. The below link include</w:t>
      </w:r>
      <w:r w:rsidR="003419B4">
        <w:rPr>
          <w:rFonts w:cstheme="minorHAnsi"/>
        </w:rPr>
        <w:t>s</w:t>
      </w:r>
      <w:r>
        <w:rPr>
          <w:rFonts w:cstheme="minorHAnsi"/>
        </w:rPr>
        <w:t xml:space="preserve"> some web </w:t>
      </w:r>
      <w:r w:rsidR="003419B4">
        <w:rPr>
          <w:rFonts w:cstheme="minorHAnsi"/>
        </w:rPr>
        <w:t xml:space="preserve">administrative </w:t>
      </w:r>
      <w:r>
        <w:rPr>
          <w:rFonts w:cstheme="minorHAnsi"/>
        </w:rPr>
        <w:t>tools that</w:t>
      </w:r>
      <w:r w:rsidR="003419B4">
        <w:rPr>
          <w:rFonts w:cstheme="minorHAnsi"/>
        </w:rPr>
        <w:t xml:space="preserve"> utilize</w:t>
      </w:r>
      <w:r>
        <w:rPr>
          <w:rFonts w:cstheme="minorHAnsi"/>
        </w:rPr>
        <w:t xml:space="preserve"> dashboards </w:t>
      </w:r>
      <w:r w:rsidR="003419B4">
        <w:rPr>
          <w:rFonts w:cstheme="minorHAnsi"/>
        </w:rPr>
        <w:t>w</w:t>
      </w:r>
      <w:r w:rsidR="001F0E65">
        <w:rPr>
          <w:rFonts w:cstheme="minorHAnsi"/>
        </w:rPr>
        <w:t>i</w:t>
      </w:r>
      <w:r w:rsidR="003419B4">
        <w:rPr>
          <w:rFonts w:cstheme="minorHAnsi"/>
        </w:rPr>
        <w:t>th</w:t>
      </w:r>
      <w:r>
        <w:rPr>
          <w:rFonts w:cstheme="minorHAnsi"/>
        </w:rPr>
        <w:t xml:space="preserve"> web controls.</w:t>
      </w:r>
      <w:bookmarkStart w:id="0" w:name="_GoBack"/>
      <w:bookmarkEnd w:id="0"/>
    </w:p>
    <w:p w14:paraId="0CCC92C0" w14:textId="1A75FD79" w:rsidR="00645256" w:rsidRPr="009E2008" w:rsidRDefault="00645256" w:rsidP="00B2096A">
      <w:pPr>
        <w:tabs>
          <w:tab w:val="left" w:pos="2688"/>
        </w:tabs>
        <w:rPr>
          <w:rFonts w:cstheme="minorHAnsi"/>
        </w:rPr>
      </w:pPr>
      <w:r w:rsidRPr="00645256">
        <w:rPr>
          <w:rFonts w:cstheme="minorHAnsi"/>
        </w:rPr>
        <w:t>https://colorlib.com/wp/free-dashboard-templates/</w:t>
      </w:r>
    </w:p>
    <w:sectPr w:rsidR="00645256" w:rsidRPr="009E20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EF2BDA" w14:textId="77777777" w:rsidR="00CC7AB0" w:rsidRDefault="00CC7AB0" w:rsidP="0063768D">
      <w:pPr>
        <w:spacing w:after="0" w:line="240" w:lineRule="auto"/>
      </w:pPr>
      <w:r>
        <w:separator/>
      </w:r>
    </w:p>
  </w:endnote>
  <w:endnote w:type="continuationSeparator" w:id="0">
    <w:p w14:paraId="394AFC8F" w14:textId="77777777" w:rsidR="00CC7AB0" w:rsidRDefault="00CC7AB0" w:rsidP="006376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mp;quo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F62FC8" w14:textId="77777777" w:rsidR="00CC7AB0" w:rsidRDefault="00CC7AB0" w:rsidP="0063768D">
      <w:pPr>
        <w:spacing w:after="0" w:line="240" w:lineRule="auto"/>
      </w:pPr>
      <w:r>
        <w:separator/>
      </w:r>
    </w:p>
  </w:footnote>
  <w:footnote w:type="continuationSeparator" w:id="0">
    <w:p w14:paraId="6E6CD61E" w14:textId="77777777" w:rsidR="00CC7AB0" w:rsidRDefault="00CC7AB0" w:rsidP="0063768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0A5"/>
    <w:rsid w:val="00065DC5"/>
    <w:rsid w:val="0008105B"/>
    <w:rsid w:val="00131B84"/>
    <w:rsid w:val="00181CE0"/>
    <w:rsid w:val="001C09F1"/>
    <w:rsid w:val="001D6025"/>
    <w:rsid w:val="001E7F16"/>
    <w:rsid w:val="001F0E65"/>
    <w:rsid w:val="00203790"/>
    <w:rsid w:val="002160A0"/>
    <w:rsid w:val="00227C29"/>
    <w:rsid w:val="003419B4"/>
    <w:rsid w:val="0037495E"/>
    <w:rsid w:val="00383A62"/>
    <w:rsid w:val="003D436C"/>
    <w:rsid w:val="0043616A"/>
    <w:rsid w:val="00455EFE"/>
    <w:rsid w:val="00463DF3"/>
    <w:rsid w:val="0049294C"/>
    <w:rsid w:val="0049794B"/>
    <w:rsid w:val="004C2F42"/>
    <w:rsid w:val="004E4651"/>
    <w:rsid w:val="00515F49"/>
    <w:rsid w:val="00592F76"/>
    <w:rsid w:val="006056FE"/>
    <w:rsid w:val="00630092"/>
    <w:rsid w:val="0063768D"/>
    <w:rsid w:val="00645256"/>
    <w:rsid w:val="0066664A"/>
    <w:rsid w:val="006A4528"/>
    <w:rsid w:val="00704301"/>
    <w:rsid w:val="00752691"/>
    <w:rsid w:val="00774055"/>
    <w:rsid w:val="007A2E58"/>
    <w:rsid w:val="007D0C13"/>
    <w:rsid w:val="007E047C"/>
    <w:rsid w:val="00851D5D"/>
    <w:rsid w:val="00927698"/>
    <w:rsid w:val="00950487"/>
    <w:rsid w:val="00993436"/>
    <w:rsid w:val="009B5210"/>
    <w:rsid w:val="009E2008"/>
    <w:rsid w:val="00A75114"/>
    <w:rsid w:val="00AC299C"/>
    <w:rsid w:val="00B04986"/>
    <w:rsid w:val="00B2096A"/>
    <w:rsid w:val="00B306BA"/>
    <w:rsid w:val="00B708D6"/>
    <w:rsid w:val="00BA50C6"/>
    <w:rsid w:val="00C10375"/>
    <w:rsid w:val="00C163D9"/>
    <w:rsid w:val="00C60BF4"/>
    <w:rsid w:val="00CC7AB0"/>
    <w:rsid w:val="00DA71D9"/>
    <w:rsid w:val="00DE02E5"/>
    <w:rsid w:val="00DE59B0"/>
    <w:rsid w:val="00DF5CE6"/>
    <w:rsid w:val="00E855EE"/>
    <w:rsid w:val="00EA4D63"/>
    <w:rsid w:val="00EC6943"/>
    <w:rsid w:val="00EC7169"/>
    <w:rsid w:val="00ED0015"/>
    <w:rsid w:val="00ED36B9"/>
    <w:rsid w:val="00F13C67"/>
    <w:rsid w:val="00F17531"/>
    <w:rsid w:val="00F500A5"/>
    <w:rsid w:val="00F809C2"/>
    <w:rsid w:val="00FA4074"/>
    <w:rsid w:val="00FB2E14"/>
    <w:rsid w:val="00FB6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907F178"/>
  <w15:chartTrackingRefBased/>
  <w15:docId w15:val="{3007EF94-0F07-43A4-8217-C2B86EFB3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0092"/>
    <w:rPr>
      <w:color w:val="0563C1" w:themeColor="hyperlink"/>
      <w:u w:val="single"/>
    </w:rPr>
  </w:style>
  <w:style w:type="paragraph" w:styleId="PlainText">
    <w:name w:val="Plain Text"/>
    <w:basedOn w:val="Normal"/>
    <w:link w:val="PlainTextChar"/>
    <w:uiPriority w:val="99"/>
    <w:semiHidden/>
    <w:unhideWhenUsed/>
    <w:rsid w:val="00630092"/>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630092"/>
    <w:rPr>
      <w:rFonts w:ascii="Calibri" w:hAnsi="Calibri"/>
      <w:szCs w:val="21"/>
    </w:rPr>
  </w:style>
  <w:style w:type="character" w:styleId="FollowedHyperlink">
    <w:name w:val="FollowedHyperlink"/>
    <w:basedOn w:val="DefaultParagraphFont"/>
    <w:uiPriority w:val="99"/>
    <w:semiHidden/>
    <w:unhideWhenUsed/>
    <w:rsid w:val="00630092"/>
    <w:rPr>
      <w:color w:val="954F72" w:themeColor="followedHyperlink"/>
      <w:u w:val="single"/>
    </w:rPr>
  </w:style>
  <w:style w:type="character" w:styleId="UnresolvedMention">
    <w:name w:val="Unresolved Mention"/>
    <w:basedOn w:val="DefaultParagraphFont"/>
    <w:uiPriority w:val="99"/>
    <w:semiHidden/>
    <w:unhideWhenUsed/>
    <w:rsid w:val="00630092"/>
    <w:rPr>
      <w:color w:val="605E5C"/>
      <w:shd w:val="clear" w:color="auto" w:fill="E1DFDD"/>
    </w:rPr>
  </w:style>
  <w:style w:type="table" w:styleId="TableGrid">
    <w:name w:val="Table Grid"/>
    <w:basedOn w:val="TableNormal"/>
    <w:uiPriority w:val="39"/>
    <w:rsid w:val="00DF5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76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768D"/>
  </w:style>
  <w:style w:type="paragraph" w:styleId="Footer">
    <w:name w:val="footer"/>
    <w:basedOn w:val="Normal"/>
    <w:link w:val="FooterChar"/>
    <w:uiPriority w:val="99"/>
    <w:unhideWhenUsed/>
    <w:rsid w:val="006376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768D"/>
  </w:style>
  <w:style w:type="paragraph" w:styleId="NormalWeb">
    <w:name w:val="Normal (Web)"/>
    <w:basedOn w:val="Normal"/>
    <w:uiPriority w:val="99"/>
    <w:semiHidden/>
    <w:unhideWhenUsed/>
    <w:rsid w:val="009504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ceitemhiddenspellword">
    <w:name w:val="mceitemhiddenspellword"/>
    <w:basedOn w:val="DefaultParagraphFont"/>
    <w:rsid w:val="00B209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225841">
      <w:bodyDiv w:val="1"/>
      <w:marLeft w:val="0"/>
      <w:marRight w:val="0"/>
      <w:marTop w:val="0"/>
      <w:marBottom w:val="0"/>
      <w:divBdr>
        <w:top w:val="none" w:sz="0" w:space="0" w:color="auto"/>
        <w:left w:val="none" w:sz="0" w:space="0" w:color="auto"/>
        <w:bottom w:val="none" w:sz="0" w:space="0" w:color="auto"/>
        <w:right w:val="none" w:sz="0" w:space="0" w:color="auto"/>
      </w:divBdr>
    </w:div>
    <w:div w:id="1571572587">
      <w:bodyDiv w:val="1"/>
      <w:marLeft w:val="0"/>
      <w:marRight w:val="0"/>
      <w:marTop w:val="0"/>
      <w:marBottom w:val="0"/>
      <w:divBdr>
        <w:top w:val="none" w:sz="0" w:space="0" w:color="auto"/>
        <w:left w:val="none" w:sz="0" w:space="0" w:color="auto"/>
        <w:bottom w:val="none" w:sz="0" w:space="0" w:color="auto"/>
        <w:right w:val="none" w:sz="0" w:space="0" w:color="auto"/>
      </w:divBdr>
    </w:div>
    <w:div w:id="157596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ebdesignledger.com/worst-websites-ever/2/" TargetMode="External"/><Relationship Id="rId18" Type="http://schemas.openxmlformats.org/officeDocument/2006/relationships/image" Target="media/image5.png"/><Relationship Id="rId26" Type="http://schemas.openxmlformats.org/officeDocument/2006/relationships/image" Target="media/image12.gif"/><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www.cnn.com/2011/OPINION/04/19/sexy.data/index.html" TargetMode="External"/><Relationship Id="rId17" Type="http://schemas.openxmlformats.org/officeDocument/2006/relationships/image" Target="media/image4.png"/><Relationship Id="rId25" Type="http://schemas.openxmlformats.org/officeDocument/2006/relationships/image" Target="media/image11.gif"/><Relationship Id="rId2" Type="http://schemas.openxmlformats.org/officeDocument/2006/relationships/customXml" Target="../customXml/item2.xml"/><Relationship Id="rId16" Type="http://schemas.openxmlformats.org/officeDocument/2006/relationships/hyperlink" Target="https://www.displayr.com/what-are-small-multiples/" TargetMode="External"/><Relationship Id="rId20" Type="http://schemas.openxmlformats.org/officeDocument/2006/relationships/image" Target="media/image7.png"/><Relationship Id="rId29" Type="http://schemas.openxmlformats.org/officeDocument/2006/relationships/image" Target="media/image14.sv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search.proquest.com/openview/9eb4bb61d0b9c7ec60ef55a9c05c3cba/1?pq-origsite=gscholar&amp;cbl=40798" TargetMode="Externa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thedoublethink.com/tuftes-principles-for-visualizing-quantitative-information/" TargetMode="External"/><Relationship Id="rId14" Type="http://schemas.openxmlformats.org/officeDocument/2006/relationships/hyperlink" Target="https://www.businessinsider.com/the-27-worst-charts-of-all-time-2013-6" TargetMode="External"/><Relationship Id="rId22" Type="http://schemas.openxmlformats.org/officeDocument/2006/relationships/image" Target="media/image9.png"/><Relationship Id="rId27" Type="http://schemas.openxmlformats.org/officeDocument/2006/relationships/hyperlink" Target="https://demos.easypz.io/4060954/"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6290A0D2BA81B49BD4E22D987E667B2" ma:contentTypeVersion="10" ma:contentTypeDescription="Create a new document." ma:contentTypeScope="" ma:versionID="f8a0ba537b482c54ec28ba83ec31e8ae">
  <xsd:schema xmlns:xsd="http://www.w3.org/2001/XMLSchema" xmlns:xs="http://www.w3.org/2001/XMLSchema" xmlns:p="http://schemas.microsoft.com/office/2006/metadata/properties" xmlns:ns3="3c645b5b-2560-415a-b0a8-5c13ad3801cc" targetNamespace="http://schemas.microsoft.com/office/2006/metadata/properties" ma:root="true" ma:fieldsID="8feed48a8145c2c7f65fef1e317e9374" ns3:_="">
    <xsd:import namespace="3c645b5b-2560-415a-b0a8-5c13ad3801c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645b5b-2560-415a-b0a8-5c13ad3801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852A094-3FD7-4B75-A9B1-3EE3F76BD311}">
  <ds:schemaRefs>
    <ds:schemaRef ds:uri="http://www.w3.org/XML/1998/namespace"/>
    <ds:schemaRef ds:uri="http://purl.org/dc/elements/1.1/"/>
    <ds:schemaRef ds:uri="http://schemas.microsoft.com/office/infopath/2007/PartnerControls"/>
    <ds:schemaRef ds:uri="http://schemas.microsoft.com/office/2006/metadata/properties"/>
    <ds:schemaRef ds:uri="http://purl.org/dc/terms/"/>
    <ds:schemaRef ds:uri="3c645b5b-2560-415a-b0a8-5c13ad3801cc"/>
    <ds:schemaRef ds:uri="http://schemas.microsoft.com/office/2006/documentManagement/types"/>
    <ds:schemaRef ds:uri="http://schemas.openxmlformats.org/package/2006/metadata/core-properties"/>
    <ds:schemaRef ds:uri="http://purl.org/dc/dcmitype/"/>
  </ds:schemaRefs>
</ds:datastoreItem>
</file>

<file path=customXml/itemProps2.xml><?xml version="1.0" encoding="utf-8"?>
<ds:datastoreItem xmlns:ds="http://schemas.openxmlformats.org/officeDocument/2006/customXml" ds:itemID="{ED5155EA-8792-44C8-A580-66B5740502C5}">
  <ds:schemaRefs>
    <ds:schemaRef ds:uri="http://schemas.microsoft.com/sharepoint/v3/contenttype/forms"/>
  </ds:schemaRefs>
</ds:datastoreItem>
</file>

<file path=customXml/itemProps3.xml><?xml version="1.0" encoding="utf-8"?>
<ds:datastoreItem xmlns:ds="http://schemas.openxmlformats.org/officeDocument/2006/customXml" ds:itemID="{DA052AEB-040D-4473-B0EA-FA22A1D50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645b5b-2560-415a-b0a8-5c13ad3801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46443</TotalTime>
  <Pages>10</Pages>
  <Words>1411</Words>
  <Characters>8049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pagan</dc:creator>
  <cp:keywords/>
  <dc:description/>
  <cp:lastModifiedBy>anthony pagan</cp:lastModifiedBy>
  <cp:revision>12</cp:revision>
  <dcterms:created xsi:type="dcterms:W3CDTF">2019-09-12T00:36:00Z</dcterms:created>
  <dcterms:modified xsi:type="dcterms:W3CDTF">2019-11-14T02:07:00Z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0x01010036290A0D2BA81B49BD4E22D987E667B2</vt:lpwstr>
  </property>
</Properties>
</file>